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</w:pPr>
      <w:r>
        <w:t xml:space="preserve">  </w:t>
      </w:r>
      <w:r>
        <w:drawing>
          <wp:inline>
            <wp:extent cx="676783" cy="70485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783" cy="7048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276" w:lineRule="auto"/>
        <w:ind/>
        <w:jc w:val="center"/>
        <w:outlineLvl w:val="0"/>
        <w:rPr>
          <w:b w:val="1"/>
        </w:rPr>
      </w:pPr>
      <w:r>
        <w:rPr>
          <w:b w:val="1"/>
        </w:rPr>
        <w:t>АДМИНИСТРАЦИЯ ИЛЬИНСКОГО СЕЛЬСОВЕТА</w:t>
      </w:r>
    </w:p>
    <w:p w14:paraId="03000000">
      <w:pPr>
        <w:spacing w:line="276" w:lineRule="auto"/>
        <w:ind/>
        <w:jc w:val="center"/>
        <w:outlineLvl w:val="0"/>
        <w:rPr>
          <w:b w:val="1"/>
        </w:rPr>
      </w:pPr>
      <w:r>
        <w:rPr>
          <w:b w:val="1"/>
        </w:rPr>
        <w:t>ДОВОЛЕНСКОГО РАЙОНА НОВОСИБИРСКОЙ ОБЛАСТИ</w:t>
      </w:r>
    </w:p>
    <w:p w14:paraId="04000000">
      <w:pPr>
        <w:spacing w:line="276" w:lineRule="auto"/>
        <w:ind/>
        <w:jc w:val="center"/>
        <w:outlineLvl w:val="0"/>
        <w:rPr>
          <w:b w:val="1"/>
        </w:rPr>
      </w:pPr>
      <w:r>
        <w:rPr>
          <w:b w:val="1"/>
        </w:rPr>
        <w:t xml:space="preserve">  </w:t>
      </w:r>
    </w:p>
    <w:p w14:paraId="05000000">
      <w:pPr>
        <w:spacing w:line="276" w:lineRule="auto"/>
        <w:ind/>
        <w:jc w:val="center"/>
        <w:outlineLvl w:val="0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>ПОСТАНОВЛЕНИЕ</w:t>
      </w:r>
    </w:p>
    <w:p w14:paraId="06000000">
      <w:pPr>
        <w:spacing w:line="276" w:lineRule="auto"/>
        <w:ind/>
        <w:rPr>
          <w:b w:val="1"/>
        </w:rPr>
      </w:pPr>
      <w:r>
        <w:rPr>
          <w:b w:val="1"/>
        </w:rPr>
        <w:t>11.0</w:t>
      </w:r>
      <w:r>
        <w:rPr>
          <w:b w:val="1"/>
        </w:rPr>
        <w:t>2</w:t>
      </w:r>
      <w:r>
        <w:rPr>
          <w:b w:val="1"/>
        </w:rPr>
        <w:t>.2025</w:t>
      </w:r>
      <w:r>
        <w:rPr>
          <w:b w:val="1"/>
        </w:rPr>
        <w:t xml:space="preserve">                                                                                  </w:t>
      </w:r>
      <w:r>
        <w:rPr>
          <w:b w:val="1"/>
        </w:rPr>
        <w:t xml:space="preserve">           </w:t>
      </w:r>
      <w:r>
        <w:rPr>
          <w:b w:val="1"/>
        </w:rPr>
        <w:t xml:space="preserve">                       № 6</w:t>
      </w:r>
    </w:p>
    <w:p w14:paraId="07000000">
      <w:pPr>
        <w:spacing w:line="276" w:lineRule="auto"/>
        <w:ind/>
        <w:jc w:val="center"/>
        <w:rPr>
          <w:b w:val="1"/>
        </w:rPr>
      </w:pPr>
      <w:r>
        <w:rPr>
          <w:b w:val="1"/>
        </w:rPr>
        <w:t>с.Ильинка</w:t>
      </w:r>
    </w:p>
    <w:p w14:paraId="08000000">
      <w:pPr>
        <w:ind/>
        <w:jc w:val="center"/>
      </w:pPr>
      <w:bookmarkStart w:id="1" w:name="_GoBack"/>
      <w:r>
        <w:fldChar w:fldCharType="begin"/>
      </w:r>
      <w:r>
        <w:instrText>HYPERLINK "mailto:sovet_utyanka@mail.ru"</w:instrText>
      </w:r>
      <w:r>
        <w:fldChar w:fldCharType="separate"/>
      </w:r>
      <w:r>
        <w:t>О создании маневренных групп</w:t>
      </w:r>
      <w:r>
        <w:fldChar w:fldCharType="end"/>
      </w:r>
    </w:p>
    <w:p w14:paraId="09000000">
      <w:pPr>
        <w:pStyle w:val="Style_1"/>
        <w:rPr>
          <w:b w:val="1"/>
        </w:rPr>
      </w:pPr>
      <w:bookmarkEnd w:id="1"/>
    </w:p>
    <w:p w14:paraId="0A000000">
      <w:pPr>
        <w:pStyle w:val="Style_1"/>
        <w:ind w:firstLine="708"/>
      </w:pPr>
      <w:r>
        <w:fldChar w:fldCharType="begin"/>
      </w:r>
      <w:r>
        <w:instrText>HYPERLINK "mailto:sovet_utyanka@mail.ru"</w:instrText>
      </w:r>
      <w:r>
        <w:fldChar w:fldCharType="separate"/>
      </w:r>
      <w:r>
        <w:t>В целях подготовки к пожароопасному сезону 2025 года, своевременного осуществления мер по ликвидации очагов природных пожаров на землях поселений, после обнаружения очагов загорания, обеспечения безопасности населенных пунктов и населения,</w:t>
      </w:r>
      <w:r>
        <w:fldChar w:fldCharType="end"/>
      </w:r>
      <w:r>
        <w:t xml:space="preserve"> администрация Ильинского сельсовета  </w:t>
      </w:r>
      <w:r>
        <w:rPr>
          <w:b w:val="1"/>
        </w:rPr>
        <w:t>постановляет</w:t>
      </w:r>
      <w:r>
        <w:t>:</w:t>
      </w:r>
    </w:p>
    <w:p w14:paraId="0B000000">
      <w:pPr>
        <w:ind w:firstLine="709"/>
        <w:jc w:val="both"/>
      </w:pPr>
      <w:r>
        <w:t xml:space="preserve">1. </w:t>
      </w:r>
      <w:r>
        <w:t>Создать   маневренную группу численностью 4 человека. В состав группы включить:</w:t>
      </w:r>
    </w:p>
    <w:p w14:paraId="0C000000">
      <w:pPr>
        <w:ind w:firstLine="709"/>
        <w:jc w:val="both"/>
      </w:pPr>
      <w:r>
        <w:t>- старший группы –  Ковинько Сергей Николаевич;</w:t>
      </w:r>
    </w:p>
    <w:p w14:paraId="0D000000">
      <w:pPr>
        <w:ind w:firstLine="709"/>
        <w:jc w:val="both"/>
      </w:pPr>
      <w:r>
        <w:t>- водитель – Петраш Сергей Григорьевич;</w:t>
      </w:r>
    </w:p>
    <w:p w14:paraId="0E000000">
      <w:pPr>
        <w:ind w:firstLine="709"/>
        <w:jc w:val="both"/>
      </w:pPr>
      <w:r>
        <w:t>- Токарев Евгений Михайлович;</w:t>
      </w:r>
    </w:p>
    <w:p w14:paraId="0F000000">
      <w:pPr>
        <w:ind w:firstLine="709"/>
        <w:jc w:val="both"/>
      </w:pPr>
      <w:r>
        <w:t xml:space="preserve">- </w:t>
      </w:r>
      <w:r>
        <w:t>Скворцов Алексей Петрович.</w:t>
      </w:r>
    </w:p>
    <w:p w14:paraId="10000000">
      <w:pPr>
        <w:ind w:firstLine="709"/>
        <w:jc w:val="both"/>
      </w:pPr>
      <w:r>
        <w:fldChar w:fldCharType="begin"/>
      </w:r>
      <w:r>
        <w:instrText>HYPERLINK "mailto:sovet_utyanka@mail.ru"</w:instrText>
      </w:r>
      <w:r>
        <w:fldChar w:fldCharType="separate"/>
      </w:r>
      <w:r>
        <w:t xml:space="preserve">1.2. Оснастить маневренные группы автомобилем, средствами связи (с возможностью передачи фотоматериалов), средствами и оборудованием для тушения природных пожаров. </w:t>
      </w:r>
      <w:r>
        <w:fldChar w:fldCharType="end"/>
      </w:r>
    </w:p>
    <w:p w14:paraId="11000000">
      <w:pPr>
        <w:tabs>
          <w:tab w:leader="none" w:pos="821" w:val="left"/>
        </w:tabs>
        <w:spacing w:line="317" w:lineRule="exact"/>
        <w:ind w:firstLine="0" w:left="540"/>
      </w:pPr>
      <w:r>
        <w:rPr>
          <w:spacing w:val="-1"/>
        </w:rPr>
        <w:t xml:space="preserve">2. </w:t>
      </w:r>
      <w:r>
        <w:rPr>
          <w:spacing w:val="-1"/>
        </w:rPr>
        <w:t>Основными задачами маневренных групп считать:</w:t>
      </w:r>
    </w:p>
    <w:p w14:paraId="12000000">
      <w:pPr>
        <w:widowControl w:val="0"/>
        <w:spacing w:line="240" w:lineRule="auto"/>
        <w:ind w:firstLine="709"/>
        <w:jc w:val="both"/>
      </w:pPr>
      <w:r>
        <w:t>- принятие мер по ликвидации отдельных очагов ландшафтных (природных) пожаров, в том числе создающих угрозу населенным пунктам и лесному фонду;</w:t>
      </w:r>
    </w:p>
    <w:p w14:paraId="13000000">
      <w:pPr>
        <w:widowControl w:val="0"/>
        <w:spacing w:line="240" w:lineRule="auto"/>
        <w:ind w:firstLine="709"/>
        <w:jc w:val="both"/>
      </w:pPr>
      <w:r>
        <w:t>- 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</w:r>
    </w:p>
    <w:p w14:paraId="14000000">
      <w:pPr>
        <w:widowControl w:val="0"/>
        <w:spacing w:line="240" w:lineRule="auto"/>
        <w:ind w:firstLine="709"/>
        <w:jc w:val="both"/>
      </w:pPr>
      <w:r>
        <w:t>- оказание помощи в эвакуации населения, домашнего ск</w:t>
      </w:r>
      <w:r>
        <w:t>ота и материальных ценностей в случае угрозы перехода ландшафтных (природных) пожаров на населенный пункт;</w:t>
      </w:r>
    </w:p>
    <w:p w14:paraId="15000000">
      <w:pPr>
        <w:widowControl w:val="0"/>
        <w:spacing w:line="240" w:lineRule="auto"/>
        <w:ind w:firstLine="709"/>
        <w:jc w:val="both"/>
      </w:pPr>
      <w:r>
        <w:t>- передача информации в ЕДДС района о складывающейся обстановке и запрос сил и средств оперативных служб в случае необходимости.</w:t>
      </w:r>
    </w:p>
    <w:p w14:paraId="16000000">
      <w:pPr>
        <w:spacing w:line="317" w:lineRule="exact"/>
        <w:ind w:firstLine="567"/>
        <w:jc w:val="both"/>
      </w:pPr>
      <w:r>
        <w:t>3. Сбор маневренных групп производится по решению Главы Доволенского района. Оповещение личного состава производится через руководителей предприятий и организаций, выделяющих личный состав и технику, единой дежурно-диспетчерской службой района.</w:t>
      </w:r>
    </w:p>
    <w:p w14:paraId="17000000">
      <w:pPr>
        <w:spacing w:line="317" w:lineRule="exact"/>
        <w:ind w:firstLine="567"/>
        <w:jc w:val="both"/>
      </w:pPr>
      <w:r>
        <w:t>4. Место сбора маневренных групп определяется Главой Доволенского района.</w:t>
      </w:r>
    </w:p>
    <w:p w14:paraId="18000000">
      <w:pPr>
        <w:spacing w:line="317" w:lineRule="exact"/>
        <w:ind w:firstLine="567"/>
        <w:jc w:val="both"/>
      </w:pPr>
      <w:r>
        <w:t>5. Начальникам маневренных групп по результатам ликвидации горения проводить анализ реагирования с последующим направлением материалов в ЕДДС района.</w:t>
      </w:r>
    </w:p>
    <w:p w14:paraId="19000000">
      <w:pPr>
        <w:widowControl w:val="0"/>
        <w:tabs>
          <w:tab w:leader="none" w:pos="1426" w:val="left"/>
        </w:tabs>
        <w:spacing w:line="317" w:lineRule="exact"/>
        <w:ind w:firstLine="554" w:right="29"/>
        <w:jc w:val="both"/>
      </w:pPr>
    </w:p>
    <w:p w14:paraId="1A000000">
      <w:pPr>
        <w:spacing w:line="317" w:lineRule="exact"/>
        <w:ind w:firstLine="567"/>
        <w:jc w:val="both"/>
      </w:pPr>
      <w:r>
        <w:fldChar w:fldCharType="begin"/>
      </w:r>
      <w:r>
        <w:instrText>HYPERLINK "mailto:sovet_utyanka@mail.ru"</w:instrText>
      </w:r>
      <w:r>
        <w:fldChar w:fldCharType="separate"/>
      </w:r>
      <w:r>
        <w:t xml:space="preserve">  </w:t>
      </w:r>
      <w:r>
        <w:t>6</w:t>
      </w:r>
      <w:r>
        <w:t xml:space="preserve">. Контроль за исполнением настоящего постановления </w:t>
      </w:r>
      <w:r>
        <w:t>оставляю</w:t>
      </w:r>
      <w:r>
        <w:fldChar w:fldCharType="end"/>
      </w:r>
      <w:r>
        <w:t xml:space="preserve"> за собой.</w:t>
      </w:r>
    </w:p>
    <w:p w14:paraId="1B000000">
      <w:pPr>
        <w:tabs>
          <w:tab w:leader="none" w:pos="1418" w:val="left"/>
        </w:tabs>
        <w:spacing w:line="317" w:lineRule="exact"/>
        <w:ind w:firstLine="576"/>
        <w:jc w:val="both"/>
      </w:pPr>
    </w:p>
    <w:p w14:paraId="1C000000">
      <w:pPr>
        <w:pStyle w:val="Style_2"/>
      </w:pPr>
      <w:r>
        <w:t>Глава Ильинского сельсовета</w:t>
      </w:r>
    </w:p>
    <w:p w14:paraId="1D000000">
      <w:pPr>
        <w:pStyle w:val="Style_2"/>
      </w:pPr>
      <w:r>
        <w:t xml:space="preserve">Доволенского района    </w:t>
      </w:r>
    </w:p>
    <w:p w14:paraId="1E000000">
      <w:pPr>
        <w:pStyle w:val="Style_2"/>
      </w:pPr>
      <w:r>
        <w:t>Новосибирской области                                                              С.Н.Ковинько</w:t>
      </w:r>
    </w:p>
    <w:p w14:paraId="1F000000">
      <w:pPr>
        <w:pStyle w:val="Style_2"/>
        <w:rPr>
          <w:sz w:val="20"/>
        </w:rPr>
      </w:pPr>
    </w:p>
    <w:p w14:paraId="20000000">
      <w:pPr>
        <w:pStyle w:val="Style_2"/>
        <w:rPr>
          <w:sz w:val="20"/>
        </w:rPr>
      </w:pPr>
    </w:p>
    <w:p w14:paraId="21000000">
      <w:pPr>
        <w:pStyle w:val="Style_2"/>
        <w:ind w:firstLine="0" w:left="360"/>
      </w:pPr>
      <w:r>
        <w:rPr>
          <w:sz w:val="20"/>
        </w:rPr>
        <w:fldChar w:fldCharType="begin"/>
      </w:r>
      <w:r>
        <w:rPr>
          <w:sz w:val="20"/>
        </w:rPr>
        <w:instrText>HYPERLINK "mailto:sovet_utyanka@mail.ru"</w:instrText>
      </w:r>
      <w:r>
        <w:rPr>
          <w:sz w:val="20"/>
        </w:rPr>
        <w:fldChar w:fldCharType="separate"/>
      </w:r>
      <w:r>
        <w:rPr>
          <w:sz w:val="20"/>
        </w:rPr>
        <w:t xml:space="preserve"> </w:t>
      </w:r>
      <w:r>
        <w:rPr>
          <w:sz w:val="20"/>
        </w:rPr>
        <w:fldChar w:fldCharType="end"/>
      </w:r>
      <w:r>
        <w:fldChar w:fldCharType="begin"/>
      </w:r>
      <w:r>
        <w:instrText>HYPERLINK "mailto:sovet_utyanka@mail.ru"</w:instrText>
      </w:r>
      <w:r>
        <w:fldChar w:fldCharType="separate"/>
      </w:r>
      <w:r>
        <w:t xml:space="preserve">                                     </w:t>
      </w:r>
      <w:r>
        <w:fldChar w:fldCharType="end"/>
      </w:r>
    </w:p>
    <w:sectPr>
      <w:pgSz w:h="16838" w:w="11906"/>
      <w:pgMar w:bottom="964" w:footer="720" w:gutter="0" w:header="720" w:left="1418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Default Paragraph Font_0"/>
    <w:link w:val="Style_5_ch"/>
  </w:style>
  <w:style w:styleId="Style_5_ch" w:type="character">
    <w:name w:val="Default Paragraph Font_0"/>
    <w:link w:val="Style_5"/>
  </w:style>
  <w:style w:styleId="Style_6" w:type="paragraph">
    <w:name w:val="Основной текст Знак"/>
    <w:link w:val="Style_6_ch"/>
    <w:rPr>
      <w:rFonts w:ascii="Times New Roman" w:hAnsi="Times New Roman"/>
      <w:sz w:val="28"/>
    </w:rPr>
  </w:style>
  <w:style w:styleId="Style_6_ch" w:type="character">
    <w:name w:val="Основной текст Знак"/>
    <w:link w:val="Style_6"/>
    <w:rPr>
      <w:rFonts w:ascii="Times New Roman" w:hAnsi="Times New Roman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3"/>
    <w:link w:val="Style_13_ch"/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toc 3"/>
    <w:next w:val="Style_3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List"/>
    <w:basedOn w:val="Style_1"/>
    <w:link w:val="Style_15_ch"/>
    <w:rPr>
      <w:rFonts w:ascii="PT Astra Serif" w:hAnsi="PT Astra Serif"/>
    </w:rPr>
  </w:style>
  <w:style w:styleId="Style_15_ch" w:type="character">
    <w:name w:val="List"/>
    <w:basedOn w:val="Style_1_ch"/>
    <w:link w:val="Style_15"/>
    <w:rPr>
      <w:rFonts w:ascii="PT Astra Serif" w:hAnsi="PT Astra Serif"/>
    </w:rPr>
  </w:style>
  <w:style w:styleId="Style_16" w:type="paragraph">
    <w:name w:val="Заголовок1"/>
    <w:basedOn w:val="Style_3"/>
    <w:next w:val="Style_1"/>
    <w:link w:val="Style_1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6_ch" w:type="character">
    <w:name w:val="Заголовок1"/>
    <w:basedOn w:val="Style_3_ch"/>
    <w:link w:val="Style_16"/>
    <w:rPr>
      <w:rFonts w:ascii="PT Astra Serif" w:hAnsi="PT Astra Serif"/>
      <w:sz w:val="28"/>
    </w:rPr>
  </w:style>
  <w:style w:styleId="Style_17" w:type="paragraph">
    <w:name w:val="caption"/>
    <w:basedOn w:val="Style_3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3_ch"/>
    <w:link w:val="Style_17"/>
    <w:rPr>
      <w:rFonts w:ascii="PT Astra Serif" w:hAnsi="PT Astra Serif"/>
      <w:i w:val="1"/>
      <w:sz w:val="24"/>
    </w:rPr>
  </w:style>
  <w:style w:styleId="Style_1" w:type="paragraph">
    <w:name w:val="Body Text"/>
    <w:basedOn w:val="Style_3"/>
    <w:link w:val="Style_1_ch"/>
    <w:pPr>
      <w:ind/>
      <w:jc w:val="both"/>
    </w:pPr>
  </w:style>
  <w:style w:styleId="Style_1_ch" w:type="character">
    <w:name w:val="Body Text"/>
    <w:basedOn w:val="Style_3_ch"/>
    <w:link w:val="Style_1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80"/>
      <w:u w:val="single"/>
    </w:rPr>
  </w:style>
  <w:style w:styleId="Style_20_ch" w:type="character">
    <w:name w:val="Hyperlink"/>
    <w:link w:val="Style_20"/>
    <w:rPr>
      <w:color w:val="000080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ConsPlusNormal"/>
    <w:link w:val="Style_25_ch"/>
    <w:pPr>
      <w:widowControl w:val="0"/>
      <w:ind/>
    </w:pPr>
    <w:rPr>
      <w:sz w:val="28"/>
    </w:rPr>
  </w:style>
  <w:style w:styleId="Style_25_ch" w:type="character">
    <w:name w:val="ConsPlusNormal"/>
    <w:link w:val="Style_25"/>
    <w:rPr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Указатель1"/>
    <w:basedOn w:val="Style_3"/>
    <w:link w:val="Style_27_ch"/>
    <w:rPr>
      <w:rFonts w:ascii="PT Astra Serif" w:hAnsi="PT Astra Serif"/>
    </w:rPr>
  </w:style>
  <w:style w:styleId="Style_27_ch" w:type="character">
    <w:name w:val="Указатель1"/>
    <w:basedOn w:val="Style_3_ch"/>
    <w:link w:val="Style_27"/>
    <w:rPr>
      <w:rFonts w:ascii="PT Astra Serif" w:hAnsi="PT Astra Serif"/>
    </w:rPr>
  </w:style>
  <w:style w:styleId="Style_28" w:type="paragraph">
    <w:name w:val="Текст выноски Знак"/>
    <w:link w:val="Style_28_ch"/>
    <w:rPr>
      <w:rFonts w:ascii="Segoe UI" w:hAnsi="Segoe UI"/>
      <w:sz w:val="18"/>
    </w:rPr>
  </w:style>
  <w:style w:styleId="Style_28_ch" w:type="character">
    <w:name w:val="Текст выноски Знак"/>
    <w:link w:val="Style_28"/>
    <w:rPr>
      <w:rFonts w:ascii="Segoe UI" w:hAnsi="Segoe UI"/>
      <w:sz w:val="18"/>
    </w:rPr>
  </w:style>
  <w:style w:styleId="Style_29" w:type="paragraph">
    <w:name w:val="toc 5"/>
    <w:next w:val="Style_3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Balloon Text"/>
    <w:basedOn w:val="Style_3"/>
    <w:link w:val="Style_30_ch"/>
    <w:rPr>
      <w:rFonts w:ascii="Segoe UI" w:hAnsi="Segoe UI"/>
      <w:sz w:val="18"/>
    </w:rPr>
  </w:style>
  <w:style w:styleId="Style_30_ch" w:type="character">
    <w:name w:val="Balloon Text"/>
    <w:basedOn w:val="Style_3_ch"/>
    <w:link w:val="Style_30"/>
    <w:rPr>
      <w:rFonts w:ascii="Segoe UI" w:hAnsi="Segoe UI"/>
      <w:sz w:val="18"/>
    </w:rPr>
  </w:style>
  <w:style w:styleId="Style_2" w:type="paragraph">
    <w:name w:val="No Spacing"/>
    <w:link w:val="Style_2_ch"/>
    <w:rPr>
      <w:sz w:val="28"/>
    </w:rPr>
  </w:style>
  <w:style w:styleId="Style_2_ch" w:type="character">
    <w:name w:val="No Spacing"/>
    <w:link w:val="Style_2"/>
    <w:rPr>
      <w:sz w:val="28"/>
    </w:rPr>
  </w:style>
  <w:style w:styleId="Style_31" w:type="paragraph">
    <w:name w:val="Subtitle"/>
    <w:next w:val="Style_3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toc 10"/>
    <w:next w:val="Style_3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Title"/>
    <w:next w:val="Style_3"/>
    <w:link w:val="Style_33_ch"/>
    <w:uiPriority w:val="10"/>
    <w:qFormat/>
    <w:rPr>
      <w:rFonts w:ascii="XO Thames" w:hAnsi="XO Thames"/>
      <w:b w:val="1"/>
      <w:sz w:val="52"/>
    </w:rPr>
  </w:style>
  <w:style w:styleId="Style_33_ch" w:type="character">
    <w:name w:val="Title"/>
    <w:link w:val="Style_33"/>
    <w:rPr>
      <w:rFonts w:ascii="XO Thames" w:hAnsi="XO Thames"/>
      <w:b w:val="1"/>
      <w:sz w:val="52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4_ch" w:type="character">
    <w:name w:val="heading 4"/>
    <w:link w:val="Style_34"/>
    <w:rPr>
      <w:rFonts w:ascii="XO Thames" w:hAnsi="XO Thames"/>
      <w:b w:val="1"/>
      <w:color w:val="595959"/>
      <w:sz w:val="26"/>
    </w:rPr>
  </w:style>
  <w:style w:styleId="Style_35" w:type="paragraph">
    <w:name w:val="heading 2"/>
    <w:next w:val="Style_3"/>
    <w:link w:val="Style_3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5_ch" w:type="character">
    <w:name w:val="heading 2"/>
    <w:link w:val="Style_35"/>
    <w:rPr>
      <w:rFonts w:ascii="XO Thames" w:hAnsi="XO Thames"/>
      <w:b w:val="1"/>
      <w:color w:val="00A0FF"/>
      <w:sz w:val="26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2025-02-11T07:44:17Z</dcterms:modified>
</cp:coreProperties>
</file>