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1AC" w:rsidRPr="001629B0" w:rsidRDefault="00BF51AC" w:rsidP="001629B0">
      <w:pPr>
        <w:ind w:left="5940"/>
        <w:jc w:val="center"/>
        <w:rPr>
          <w:sz w:val="28"/>
          <w:szCs w:val="28"/>
        </w:rPr>
      </w:pPr>
      <w:r w:rsidRPr="001629B0">
        <w:rPr>
          <w:sz w:val="28"/>
          <w:szCs w:val="28"/>
        </w:rPr>
        <w:t>УТВЕРЖДЕН</w:t>
      </w:r>
    </w:p>
    <w:p w:rsidR="00BF51AC" w:rsidRPr="001629B0" w:rsidRDefault="00BF51AC" w:rsidP="001629B0">
      <w:pPr>
        <w:ind w:left="6521"/>
        <w:rPr>
          <w:sz w:val="28"/>
          <w:szCs w:val="28"/>
        </w:rPr>
      </w:pPr>
      <w:r w:rsidRPr="001629B0">
        <w:rPr>
          <w:sz w:val="28"/>
          <w:szCs w:val="28"/>
        </w:rPr>
        <w:t>Постановлением администрации Ильинского сельсовета</w:t>
      </w:r>
    </w:p>
    <w:p w:rsidR="00BF51AC" w:rsidRPr="001629B0" w:rsidRDefault="00BF51AC" w:rsidP="001629B0">
      <w:pPr>
        <w:ind w:left="6521"/>
        <w:rPr>
          <w:sz w:val="28"/>
          <w:szCs w:val="28"/>
        </w:rPr>
      </w:pPr>
      <w:r>
        <w:rPr>
          <w:sz w:val="28"/>
          <w:szCs w:val="28"/>
        </w:rPr>
        <w:t>от  04.09.2012  № 65</w:t>
      </w:r>
    </w:p>
    <w:p w:rsidR="00BF51AC" w:rsidRPr="001629B0" w:rsidRDefault="00BF51AC" w:rsidP="001629B0">
      <w:pPr>
        <w:ind w:left="5940"/>
        <w:jc w:val="center"/>
        <w:rPr>
          <w:sz w:val="28"/>
          <w:szCs w:val="28"/>
        </w:rPr>
      </w:pPr>
    </w:p>
    <w:p w:rsidR="00BF51AC" w:rsidRPr="001629B0" w:rsidRDefault="00BF51AC" w:rsidP="001629B0">
      <w:pPr>
        <w:ind w:left="5940"/>
        <w:jc w:val="center"/>
        <w:rPr>
          <w:sz w:val="28"/>
          <w:szCs w:val="28"/>
        </w:rPr>
      </w:pPr>
    </w:p>
    <w:p w:rsidR="00BF51AC" w:rsidRPr="001629B0" w:rsidRDefault="00BF51AC" w:rsidP="001629B0">
      <w:pPr>
        <w:jc w:val="both"/>
        <w:rPr>
          <w:sz w:val="28"/>
          <w:szCs w:val="28"/>
        </w:rPr>
      </w:pPr>
    </w:p>
    <w:p w:rsidR="00BF51AC" w:rsidRPr="001629B0" w:rsidRDefault="00BF51AC" w:rsidP="001629B0">
      <w:pPr>
        <w:jc w:val="both"/>
        <w:rPr>
          <w:sz w:val="28"/>
          <w:szCs w:val="28"/>
        </w:rPr>
      </w:pPr>
    </w:p>
    <w:p w:rsidR="00BF51AC" w:rsidRPr="001629B0" w:rsidRDefault="00BF51AC" w:rsidP="001629B0">
      <w:pPr>
        <w:jc w:val="center"/>
        <w:rPr>
          <w:b/>
          <w:bCs/>
          <w:sz w:val="28"/>
          <w:szCs w:val="28"/>
        </w:rPr>
      </w:pPr>
      <w:r w:rsidRPr="001629B0">
        <w:rPr>
          <w:b/>
          <w:bCs/>
          <w:sz w:val="28"/>
          <w:szCs w:val="28"/>
        </w:rPr>
        <w:t>АДМИНИСТРАТИВНЫЙ</w:t>
      </w:r>
      <w:r w:rsidRPr="001629B0">
        <w:rPr>
          <w:sz w:val="28"/>
          <w:szCs w:val="28"/>
        </w:rPr>
        <w:t xml:space="preserve"> </w:t>
      </w:r>
      <w:r w:rsidRPr="001629B0">
        <w:rPr>
          <w:b/>
          <w:bCs/>
          <w:sz w:val="28"/>
          <w:szCs w:val="28"/>
        </w:rPr>
        <w:t>РЕГЛАМЕНТ</w:t>
      </w:r>
    </w:p>
    <w:p w:rsidR="00BF51AC" w:rsidRPr="001629B0" w:rsidRDefault="00BF51AC" w:rsidP="001629B0">
      <w:pPr>
        <w:jc w:val="center"/>
        <w:rPr>
          <w:b/>
          <w:bCs/>
          <w:sz w:val="28"/>
          <w:szCs w:val="28"/>
        </w:rPr>
      </w:pPr>
      <w:r w:rsidRPr="001629B0">
        <w:rPr>
          <w:b/>
          <w:bCs/>
          <w:sz w:val="28"/>
          <w:szCs w:val="28"/>
        </w:rPr>
        <w:t>предоставления муниципальной услуги по установлению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подключение.</w:t>
      </w:r>
    </w:p>
    <w:p w:rsidR="00BF51AC" w:rsidRPr="001629B0" w:rsidRDefault="00BF51AC" w:rsidP="001629B0">
      <w:pPr>
        <w:rPr>
          <w:b/>
          <w:sz w:val="28"/>
          <w:szCs w:val="28"/>
        </w:rPr>
      </w:pPr>
    </w:p>
    <w:p w:rsidR="00BF51AC" w:rsidRDefault="00BF51AC" w:rsidP="001629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1.Общие </w:t>
      </w:r>
      <w:r w:rsidRPr="001629B0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.             </w:t>
      </w:r>
      <w:r w:rsidRPr="001629B0">
        <w:rPr>
          <w:sz w:val="28"/>
          <w:szCs w:val="28"/>
        </w:rPr>
        <w:br/>
        <w:t xml:space="preserve">1.1. Административный регламент предоставления муниципальной услуги по установлению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</w:t>
      </w:r>
      <w:r>
        <w:rPr>
          <w:sz w:val="28"/>
          <w:szCs w:val="28"/>
        </w:rPr>
        <w:t>администрацией Ильинского сельсовета Доволенского</w:t>
      </w:r>
      <w:r w:rsidRPr="001629B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 (далее – а</w:t>
      </w:r>
      <w:r w:rsidRPr="001629B0">
        <w:rPr>
          <w:sz w:val="28"/>
          <w:szCs w:val="28"/>
        </w:rPr>
        <w:t>дминист</w:t>
      </w:r>
      <w:r>
        <w:rPr>
          <w:sz w:val="28"/>
          <w:szCs w:val="28"/>
        </w:rPr>
        <w:t>рация</w:t>
      </w:r>
      <w:r w:rsidRPr="001629B0">
        <w:rPr>
          <w:sz w:val="28"/>
          <w:szCs w:val="28"/>
        </w:rPr>
        <w:t xml:space="preserve">),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  <w:r w:rsidRPr="001629B0">
        <w:rPr>
          <w:sz w:val="28"/>
          <w:szCs w:val="28"/>
        </w:rPr>
        <w:br/>
        <w:t>Предоставление мун</w:t>
      </w:r>
      <w:r>
        <w:rPr>
          <w:sz w:val="28"/>
          <w:szCs w:val="28"/>
        </w:rPr>
        <w:t>иципальной услуги осуществляет а</w:t>
      </w:r>
      <w:r w:rsidRPr="001629B0">
        <w:rPr>
          <w:sz w:val="28"/>
          <w:szCs w:val="28"/>
        </w:rPr>
        <w:t>дминист</w:t>
      </w:r>
      <w:r>
        <w:rPr>
          <w:sz w:val="28"/>
          <w:szCs w:val="28"/>
        </w:rPr>
        <w:t>рация</w:t>
      </w:r>
      <w:r w:rsidRPr="001629B0">
        <w:rPr>
          <w:sz w:val="28"/>
          <w:szCs w:val="28"/>
        </w:rPr>
        <w:t>.</w:t>
      </w:r>
      <w:r w:rsidRPr="001629B0">
        <w:rPr>
          <w:sz w:val="28"/>
          <w:szCs w:val="28"/>
        </w:rPr>
        <w:br/>
        <w:t>1.2. Заявителем при предоставлении муниципальных услуг является организация коммунального комплекса в сфере водоснабжения, водоотведения и очистки сточных вод, утилизации (захоронения) твердых бытовых отходов, разработавшая проект инвестиционной программы по развитию систем коммунальной инфраструктуры муниципального образования в соответствии с Регламентом органа регулирования тарифов на подключение и надбавок к тарифам организаций коммунального комплекса.</w:t>
      </w:r>
      <w:r w:rsidRPr="001629B0">
        <w:rPr>
          <w:sz w:val="28"/>
          <w:szCs w:val="28"/>
        </w:rPr>
        <w:br/>
        <w:t xml:space="preserve">1.3. Порядок информирования о правилах предоставлении муниципальной </w:t>
      </w:r>
      <w:r>
        <w:rPr>
          <w:sz w:val="28"/>
          <w:szCs w:val="28"/>
        </w:rPr>
        <w:t>услуги:</w:t>
      </w:r>
      <w:r>
        <w:rPr>
          <w:sz w:val="28"/>
          <w:szCs w:val="28"/>
        </w:rPr>
        <w:br/>
        <w:t>1.3.1. Местонахождение а</w:t>
      </w:r>
      <w:r w:rsidRPr="001629B0">
        <w:rPr>
          <w:sz w:val="28"/>
          <w:szCs w:val="28"/>
        </w:rPr>
        <w:t>дминист</w:t>
      </w:r>
      <w:r>
        <w:rPr>
          <w:sz w:val="28"/>
          <w:szCs w:val="28"/>
        </w:rPr>
        <w:t xml:space="preserve">рации, </w:t>
      </w:r>
      <w:r w:rsidRPr="001629B0">
        <w:rPr>
          <w:sz w:val="28"/>
          <w:szCs w:val="28"/>
        </w:rPr>
        <w:t xml:space="preserve"> п</w:t>
      </w:r>
      <w:r>
        <w:rPr>
          <w:sz w:val="28"/>
          <w:szCs w:val="28"/>
        </w:rPr>
        <w:t>редоставляющей</w:t>
      </w:r>
      <w:r w:rsidRPr="001629B0">
        <w:rPr>
          <w:sz w:val="28"/>
          <w:szCs w:val="28"/>
        </w:rPr>
        <w:t xml:space="preserve"> муниципальную услугу:</w:t>
      </w:r>
      <w:r w:rsidRPr="001629B0">
        <w:rPr>
          <w:sz w:val="28"/>
          <w:szCs w:val="28"/>
        </w:rPr>
        <w:br/>
      </w:r>
      <w:r>
        <w:rPr>
          <w:sz w:val="28"/>
          <w:szCs w:val="28"/>
        </w:rPr>
        <w:t>632456</w:t>
      </w:r>
      <w:r w:rsidRPr="001629B0">
        <w:rPr>
          <w:sz w:val="28"/>
          <w:szCs w:val="28"/>
        </w:rPr>
        <w:t xml:space="preserve">, Новосибирская область, </w:t>
      </w:r>
      <w:r>
        <w:rPr>
          <w:sz w:val="28"/>
          <w:szCs w:val="28"/>
        </w:rPr>
        <w:t>Доволенский</w:t>
      </w:r>
      <w:r w:rsidRPr="001629B0">
        <w:rPr>
          <w:sz w:val="28"/>
          <w:szCs w:val="28"/>
        </w:rPr>
        <w:t xml:space="preserve"> район, с.</w:t>
      </w:r>
      <w:r>
        <w:rPr>
          <w:sz w:val="28"/>
          <w:szCs w:val="28"/>
        </w:rPr>
        <w:t>Ильинка</w:t>
      </w:r>
      <w:r w:rsidRPr="001629B0">
        <w:rPr>
          <w:sz w:val="28"/>
          <w:szCs w:val="28"/>
        </w:rPr>
        <w:t>, ул.</w:t>
      </w:r>
      <w:r>
        <w:rPr>
          <w:sz w:val="28"/>
          <w:szCs w:val="28"/>
        </w:rPr>
        <w:t>Ленина,85</w:t>
      </w:r>
      <w:r w:rsidRPr="001629B0">
        <w:rPr>
          <w:sz w:val="28"/>
          <w:szCs w:val="28"/>
        </w:rPr>
        <w:t>.</w:t>
      </w:r>
      <w:r w:rsidRPr="001629B0">
        <w:rPr>
          <w:sz w:val="28"/>
          <w:szCs w:val="28"/>
        </w:rPr>
        <w:br/>
        <w:t>1</w:t>
      </w:r>
      <w:r>
        <w:rPr>
          <w:sz w:val="28"/>
          <w:szCs w:val="28"/>
        </w:rPr>
        <w:t>.3.2. Часы приёма заявителей в а</w:t>
      </w:r>
      <w:r w:rsidRPr="001629B0">
        <w:rPr>
          <w:sz w:val="28"/>
          <w:szCs w:val="28"/>
        </w:rPr>
        <w:t>дминистр</w:t>
      </w:r>
      <w:r>
        <w:rPr>
          <w:sz w:val="28"/>
          <w:szCs w:val="28"/>
        </w:rPr>
        <w:t>ации</w:t>
      </w:r>
      <w:r w:rsidRPr="001629B0">
        <w:rPr>
          <w:sz w:val="28"/>
          <w:szCs w:val="28"/>
        </w:rPr>
        <w:t>:</w:t>
      </w:r>
      <w:r w:rsidRPr="001629B0">
        <w:rPr>
          <w:sz w:val="28"/>
          <w:szCs w:val="28"/>
        </w:rPr>
        <w:br/>
        <w:t>- понедельник – пятница: с 09-00 до 13-00 с 14-00 до 17-00;</w:t>
      </w:r>
      <w:r w:rsidRPr="001629B0">
        <w:rPr>
          <w:sz w:val="28"/>
          <w:szCs w:val="28"/>
        </w:rPr>
        <w:br/>
        <w:t>- перерыв на обед: 13.00 – 14.00 часов;</w:t>
      </w:r>
      <w:r w:rsidRPr="001629B0">
        <w:rPr>
          <w:sz w:val="28"/>
          <w:szCs w:val="28"/>
        </w:rPr>
        <w:br/>
        <w:t>- выходные дни – суббота, воскресенье.</w:t>
      </w:r>
      <w:r w:rsidRPr="001629B0">
        <w:rPr>
          <w:sz w:val="28"/>
          <w:szCs w:val="28"/>
        </w:rPr>
        <w:br/>
        <w:t>1.3.3. Адрес</w:t>
      </w:r>
      <w:r>
        <w:rPr>
          <w:sz w:val="28"/>
          <w:szCs w:val="28"/>
        </w:rPr>
        <w:t xml:space="preserve"> официального интернет - сайта а</w:t>
      </w:r>
      <w:r w:rsidRPr="001629B0">
        <w:rPr>
          <w:sz w:val="28"/>
          <w:szCs w:val="28"/>
        </w:rPr>
        <w:t>дминистр</w:t>
      </w:r>
      <w:r>
        <w:rPr>
          <w:sz w:val="28"/>
          <w:szCs w:val="28"/>
        </w:rPr>
        <w:t>ации</w:t>
      </w:r>
      <w:r w:rsidRPr="001629B0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admilinka</w:t>
      </w:r>
      <w:r w:rsidRPr="001629B0">
        <w:rPr>
          <w:sz w:val="28"/>
          <w:szCs w:val="28"/>
        </w:rPr>
        <w:t>.ru;</w:t>
      </w:r>
      <w:r w:rsidRPr="001629B0">
        <w:rPr>
          <w:sz w:val="28"/>
          <w:szCs w:val="28"/>
        </w:rPr>
        <w:br/>
        <w:t xml:space="preserve">1.3.4. Информация, размещаемая на официальном интернет-сайте и информационном стенде Администрации, обновляется по мере ее изменения. </w:t>
      </w:r>
      <w:r w:rsidRPr="001629B0">
        <w:rPr>
          <w:sz w:val="28"/>
          <w:szCs w:val="28"/>
        </w:rPr>
        <w:br/>
        <w:t xml:space="preserve">Адрес электронной почты: </w:t>
      </w:r>
      <w:r>
        <w:rPr>
          <w:sz w:val="28"/>
          <w:szCs w:val="28"/>
          <w:lang w:val="en-US"/>
        </w:rPr>
        <w:t>adm</w:t>
      </w:r>
      <w:r w:rsidRPr="00680EC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ilin</w:t>
      </w:r>
      <w:r w:rsidRPr="00680EC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sovet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rambler</w:t>
      </w:r>
      <w:r w:rsidRPr="001629B0">
        <w:rPr>
          <w:sz w:val="28"/>
          <w:szCs w:val="28"/>
        </w:rPr>
        <w:t>.ru</w:t>
      </w:r>
      <w:r w:rsidRPr="001629B0">
        <w:rPr>
          <w:sz w:val="28"/>
          <w:szCs w:val="28"/>
        </w:rPr>
        <w:br/>
        <w:t>2. Стандарт предоставления муниципальной услуги</w:t>
      </w:r>
      <w:r w:rsidRPr="001629B0">
        <w:rPr>
          <w:sz w:val="28"/>
          <w:szCs w:val="28"/>
        </w:rPr>
        <w:br/>
        <w:t>2.1. Наименование муниципальной услуги - установление:</w:t>
      </w:r>
      <w:r w:rsidRPr="001629B0">
        <w:rPr>
          <w:sz w:val="28"/>
          <w:szCs w:val="28"/>
        </w:rPr>
        <w:br/>
        <w:t>надбавок к тарифам на товары и услуги организаций коммунального комплекса;</w:t>
      </w:r>
      <w:r w:rsidRPr="001629B0">
        <w:rPr>
          <w:sz w:val="28"/>
          <w:szCs w:val="28"/>
        </w:rPr>
        <w:br/>
        <w:t>тарифов на подключение к системам коммунальной инфраструктуры;</w:t>
      </w:r>
      <w:r w:rsidRPr="001629B0">
        <w:rPr>
          <w:sz w:val="28"/>
          <w:szCs w:val="28"/>
        </w:rPr>
        <w:br/>
        <w:t>тарифов организаций коммунального комплекса на подключение.</w:t>
      </w:r>
      <w:r w:rsidRPr="001629B0">
        <w:rPr>
          <w:sz w:val="28"/>
          <w:szCs w:val="28"/>
        </w:rPr>
        <w:br/>
        <w:t>2.2. Муниципальная услуга предоставляютс</w:t>
      </w:r>
      <w:r>
        <w:rPr>
          <w:sz w:val="28"/>
          <w:szCs w:val="28"/>
        </w:rPr>
        <w:t xml:space="preserve">я администрацией </w:t>
      </w:r>
      <w:r w:rsidRPr="001629B0">
        <w:rPr>
          <w:sz w:val="28"/>
          <w:szCs w:val="28"/>
        </w:rPr>
        <w:t xml:space="preserve"> образования:</w:t>
      </w:r>
      <w:r w:rsidRPr="001629B0">
        <w:rPr>
          <w:sz w:val="28"/>
          <w:szCs w:val="28"/>
        </w:rPr>
        <w:br/>
        <w:t>2.3. Результатом предоставления муниципальной услуги является обеспечение финансирования:</w:t>
      </w:r>
      <w:r w:rsidRPr="001629B0">
        <w:rPr>
          <w:sz w:val="28"/>
          <w:szCs w:val="28"/>
        </w:rPr>
        <w:br/>
        <w:t>развития инженерной инфраструктуры земельных участков, определенных для вновь строящегося жилищного фонда и объектов соцкультбыта;</w:t>
      </w:r>
      <w:r w:rsidRPr="001629B0">
        <w:rPr>
          <w:sz w:val="28"/>
          <w:szCs w:val="28"/>
        </w:rPr>
        <w:br/>
        <w:t>первоочередных мероприятий по реконструкции систем коммунальной инфраструктуры и объектов, используемых для утилизации (захоронения) твердых бытовых отходов;</w:t>
      </w:r>
      <w:r w:rsidRPr="001629B0">
        <w:rPr>
          <w:sz w:val="28"/>
          <w:szCs w:val="28"/>
        </w:rPr>
        <w:br/>
        <w:t>предоставления коммунальных услуг в необходимом объеме и надлежащего качества.</w:t>
      </w:r>
      <w:r w:rsidRPr="001629B0">
        <w:rPr>
          <w:sz w:val="28"/>
          <w:szCs w:val="28"/>
        </w:rPr>
        <w:br/>
        <w:t>2.4. Правовые основания предоставления муниципальной услуги:</w:t>
      </w:r>
      <w:r w:rsidRPr="001629B0">
        <w:rPr>
          <w:sz w:val="28"/>
          <w:szCs w:val="28"/>
        </w:rPr>
        <w:br/>
        <w:t>Конституция Российской Федерации;</w:t>
      </w:r>
      <w:r w:rsidRPr="001629B0">
        <w:rPr>
          <w:sz w:val="28"/>
          <w:szCs w:val="28"/>
        </w:rPr>
        <w:br/>
        <w:t>Федеральный закон от 30.12.2004 № 210-ФЗ "Об основах регулирования тарифов организаций коммунального комплекса" ("Российская газета", N 292, 31.12.2004, "Собрание законодательства РФ", 03.01.2005, N 1 (часть 1), ст. 36, "Парламентская газета", N 7-8, 15.01.2005);</w:t>
      </w:r>
      <w:r w:rsidRPr="001629B0">
        <w:rPr>
          <w:sz w:val="28"/>
          <w:szCs w:val="28"/>
        </w:rPr>
        <w:br/>
        <w:t>Федеральный закон от 27.07.2010 N 210-ФЗ "Об организации предоставления государственных и муниципальных услуг";</w:t>
      </w:r>
      <w:r w:rsidRPr="001629B0">
        <w:rPr>
          <w:sz w:val="28"/>
          <w:szCs w:val="28"/>
        </w:rPr>
        <w:br/>
        <w:t>постановление Правительства Российской Федерации от 14.07.2008 N 520 "Об основах ценообразования и порядке регулирования тарифов, надбавок и предельных индексов в сфере деятельности орган</w:t>
      </w:r>
      <w:r>
        <w:rPr>
          <w:sz w:val="28"/>
          <w:szCs w:val="28"/>
        </w:rPr>
        <w:t>изаций коммунального комплекса".</w:t>
      </w:r>
      <w:r w:rsidRPr="001629B0">
        <w:rPr>
          <w:sz w:val="28"/>
          <w:szCs w:val="28"/>
        </w:rPr>
        <w:br/>
        <w:t>2.5. Администрация предоставляет муниципальную услугу бесплатно в максимально короткий срок, достаточный для:</w:t>
      </w:r>
      <w:r w:rsidRPr="001629B0">
        <w:rPr>
          <w:sz w:val="28"/>
          <w:szCs w:val="28"/>
        </w:rPr>
        <w:br/>
        <w:t>проведения проверки соответствия проекта инвестиционной программы техническому заданию на ее разработку;</w:t>
      </w:r>
      <w:r w:rsidRPr="001629B0">
        <w:rPr>
          <w:sz w:val="28"/>
          <w:szCs w:val="28"/>
        </w:rPr>
        <w:br/>
        <w:t>анализа расчета финансовых потребностей, необходимых для реализации мероприятий инвестиционной программы, и обоснованности предоставленных расчетов тарифов на подключение и надбавок к тарифам;</w:t>
      </w:r>
      <w:r w:rsidRPr="001629B0">
        <w:rPr>
          <w:sz w:val="28"/>
          <w:szCs w:val="28"/>
        </w:rPr>
        <w:br/>
        <w:t>оценки доступности для потребителей услуг организаций коммунального комплекса с учетом тарифов на подключение и надбавок к тарифам;</w:t>
      </w:r>
      <w:r w:rsidRPr="001629B0">
        <w:rPr>
          <w:sz w:val="28"/>
          <w:szCs w:val="28"/>
        </w:rPr>
        <w:br/>
        <w:t>принятия решения Советом депутатов муниципального образования об утверждении Инвестиционной программы организации коммунального комплекса и установлении надбавок к тарифам для потребителей товаров и услуг организации коммунального комплекса;</w:t>
      </w:r>
      <w:r w:rsidRPr="001629B0">
        <w:rPr>
          <w:sz w:val="28"/>
          <w:szCs w:val="28"/>
        </w:rPr>
        <w:br/>
        <w:t>согласования проектов нормативно правовых актов об установлении надбавок к тарифам для потребителей товаров и услуг организаций коммунального комплекса, об установлении надбавок к тарифам на товары и услуги организаций коммунального комплекса и тарифов на подключение.</w:t>
      </w:r>
      <w:r w:rsidRPr="001629B0">
        <w:rPr>
          <w:sz w:val="28"/>
          <w:szCs w:val="28"/>
        </w:rPr>
        <w:br/>
        <w:t>2.6. Муниципальная услуга предоставляются на о</w:t>
      </w:r>
      <w:r>
        <w:rPr>
          <w:sz w:val="28"/>
          <w:szCs w:val="28"/>
        </w:rPr>
        <w:t>сновании обращения заявителя в а</w:t>
      </w:r>
      <w:r w:rsidRPr="001629B0">
        <w:rPr>
          <w:sz w:val="28"/>
          <w:szCs w:val="28"/>
        </w:rPr>
        <w:t>дм</w:t>
      </w:r>
      <w:r>
        <w:rPr>
          <w:sz w:val="28"/>
          <w:szCs w:val="28"/>
        </w:rPr>
        <w:t xml:space="preserve">инистрацию </w:t>
      </w:r>
      <w:r w:rsidRPr="001629B0">
        <w:rPr>
          <w:sz w:val="28"/>
          <w:szCs w:val="28"/>
        </w:rPr>
        <w:t xml:space="preserve">при наличии: </w:t>
      </w:r>
      <w:r w:rsidRPr="001629B0">
        <w:rPr>
          <w:sz w:val="28"/>
          <w:szCs w:val="28"/>
        </w:rPr>
        <w:br/>
        <w:t>программы комплексного развития систем коммунальной инфраструктуры муниципального образования, утвержденной в установленном порядке;</w:t>
      </w:r>
      <w:r w:rsidRPr="001629B0">
        <w:rPr>
          <w:sz w:val="28"/>
          <w:szCs w:val="28"/>
        </w:rPr>
        <w:br/>
        <w:t>технического задания на разработку инвестиционной программы заявителя;</w:t>
      </w:r>
      <w:r w:rsidRPr="001629B0">
        <w:rPr>
          <w:sz w:val="28"/>
          <w:szCs w:val="28"/>
        </w:rPr>
        <w:br/>
        <w:t>проекта инвестиционной программы;</w:t>
      </w:r>
      <w:r w:rsidRPr="001629B0">
        <w:rPr>
          <w:sz w:val="28"/>
          <w:szCs w:val="28"/>
        </w:rPr>
        <w:br/>
        <w:t>расчета необходимых финансовых потребностей для реализации инвести-ционной программы;</w:t>
      </w:r>
      <w:r w:rsidRPr="001629B0">
        <w:rPr>
          <w:sz w:val="28"/>
          <w:szCs w:val="28"/>
        </w:rPr>
        <w:br/>
        <w:t>предварительного расчета надбавок к тарифам на товары и услуги заявителя, тарифов на подключение вновь создаваемых (реконструируемых) объектов недвижимости (зданий, строений, сооружений, иных объектов) к системам коммунальной инфраструктуры; тарифов организации коммунального комплекса (заявителя) на подключение.</w:t>
      </w:r>
      <w:r w:rsidRPr="001629B0">
        <w:rPr>
          <w:sz w:val="28"/>
          <w:szCs w:val="28"/>
        </w:rPr>
        <w:br/>
        <w:t>Кроме этого, для регулирования надбавок к тарифам на товары и услуги организации коммунального комплекса необходимо решение Совета депутатов муниципального образования об установлении надбавок к тарифам для потребителей товаров и услуг организации коммунального комплекса (заявителя).</w:t>
      </w:r>
      <w:r w:rsidRPr="001629B0">
        <w:rPr>
          <w:sz w:val="28"/>
          <w:szCs w:val="28"/>
        </w:rPr>
        <w:br/>
        <w:t>2.7. Основанием для отказа в приеме документов является отсутствие проекта инвестиционной программы, разработанной заявителем в рамках реализации Программы комплексного развития систем коммунальной инфраструктуры муниципального образования.</w:t>
      </w:r>
      <w:r w:rsidRPr="001629B0">
        <w:rPr>
          <w:sz w:val="28"/>
          <w:szCs w:val="28"/>
        </w:rPr>
        <w:br/>
        <w:t>2.8. При наличии всех необходимых документов основанием для отказа в предоставлении муниципальных услуг являются:</w:t>
      </w:r>
      <w:r w:rsidRPr="001629B0">
        <w:rPr>
          <w:sz w:val="28"/>
          <w:szCs w:val="28"/>
        </w:rPr>
        <w:br/>
        <w:t xml:space="preserve">необоснованность предоставленных расчетов тарифов на подключение и надбавок к тарифам; </w:t>
      </w:r>
      <w:r w:rsidRPr="001629B0">
        <w:rPr>
          <w:sz w:val="28"/>
          <w:szCs w:val="28"/>
        </w:rPr>
        <w:br/>
        <w:t>несоответствие рассчитанных финансовых потребностей проекту инвести-ционной программы;</w:t>
      </w:r>
      <w:r w:rsidRPr="001629B0">
        <w:rPr>
          <w:sz w:val="28"/>
          <w:szCs w:val="28"/>
        </w:rPr>
        <w:br/>
        <w:t>существенное несоответствие проекта инвестиционной программы техни-ческому заданию;</w:t>
      </w:r>
      <w:r w:rsidRPr="001629B0">
        <w:rPr>
          <w:sz w:val="28"/>
          <w:szCs w:val="28"/>
        </w:rPr>
        <w:br/>
        <w:t>заключение о недоступности для потребителей товаров и услуг организа-ции коммунального комплекса.</w:t>
      </w:r>
      <w:r w:rsidRPr="001629B0">
        <w:rPr>
          <w:sz w:val="28"/>
          <w:szCs w:val="28"/>
        </w:rPr>
        <w:br/>
        <w:t>2.9. Максимальный срок ожидания в очереди при подаче заявления о предоставлении муниципальной услуги не должен превышать 30 минут, время регистрации заявления не более 15 минут.</w:t>
      </w:r>
      <w:r w:rsidRPr="001629B0">
        <w:rPr>
          <w:sz w:val="28"/>
          <w:szCs w:val="28"/>
        </w:rPr>
        <w:br/>
        <w:t>2.10. Максимальный срок ожидания при получении результата предоставления муниципальных услуг - один рабочий день со дня поступления распорядительных документов, правового акта об установлении тарифов на подключение и надбавок к тарифам.</w:t>
      </w:r>
      <w:r w:rsidRPr="001629B0">
        <w:rPr>
          <w:sz w:val="28"/>
          <w:szCs w:val="28"/>
        </w:rPr>
        <w:br/>
        <w:t>2.11. Показателем доступности муниципальных услуг является возмож-ность обращения заявителя в Администрацию муниципального образования за предоставлением муниципальной услуги посредством личного обращения либо путем направления заявления в письменной форме с документами, необходимыми для получения муниципальной услуги, по почте.</w:t>
      </w:r>
      <w:r w:rsidRPr="001629B0">
        <w:rPr>
          <w:sz w:val="28"/>
          <w:szCs w:val="28"/>
        </w:rPr>
        <w:br/>
        <w:t>2.12. Показатели качества:</w:t>
      </w:r>
      <w:r w:rsidRPr="001629B0">
        <w:rPr>
          <w:sz w:val="28"/>
          <w:szCs w:val="28"/>
        </w:rPr>
        <w:br/>
        <w:t>соблюдение действующего законодательства;</w:t>
      </w:r>
      <w:r w:rsidRPr="001629B0">
        <w:rPr>
          <w:sz w:val="28"/>
          <w:szCs w:val="28"/>
        </w:rPr>
        <w:br/>
        <w:t>возможность получения информации о ходе предоставления муниципаль-ной услуги;</w:t>
      </w:r>
      <w:r w:rsidRPr="001629B0">
        <w:rPr>
          <w:sz w:val="28"/>
          <w:szCs w:val="28"/>
        </w:rPr>
        <w:br/>
        <w:t>соблюдение порядка выполнения административных процедур.</w:t>
      </w:r>
      <w:r w:rsidRPr="001629B0">
        <w:rPr>
          <w:sz w:val="28"/>
          <w:szCs w:val="28"/>
        </w:rPr>
        <w:br/>
        <w:t xml:space="preserve">3. Состав, последовательность, порядок и сроки выполнения </w:t>
      </w:r>
      <w:r w:rsidRPr="001629B0">
        <w:rPr>
          <w:sz w:val="28"/>
          <w:szCs w:val="28"/>
        </w:rPr>
        <w:br/>
        <w:t xml:space="preserve">административных процедур при предоставлении муниципальных </w:t>
      </w:r>
      <w:r w:rsidRPr="001629B0">
        <w:rPr>
          <w:sz w:val="28"/>
          <w:szCs w:val="28"/>
        </w:rPr>
        <w:br/>
        <w:t>услуг</w:t>
      </w:r>
      <w:r w:rsidRPr="001629B0">
        <w:rPr>
          <w:sz w:val="28"/>
          <w:szCs w:val="28"/>
        </w:rPr>
        <w:br/>
        <w:t>Последовательность административных процедур изложена в блок-схеме (приложение к административному регламенту).</w:t>
      </w:r>
      <w:r w:rsidRPr="001629B0">
        <w:rPr>
          <w:sz w:val="28"/>
          <w:szCs w:val="28"/>
        </w:rPr>
        <w:br/>
        <w:t>3.1. Проверка соответствия проекта инвестиционной программы</w:t>
      </w:r>
      <w:r w:rsidRPr="001629B0">
        <w:rPr>
          <w:sz w:val="28"/>
          <w:szCs w:val="28"/>
        </w:rPr>
        <w:br/>
        <w:t>техническому заданию на ее разработку</w:t>
      </w:r>
      <w:r w:rsidRPr="001629B0">
        <w:rPr>
          <w:sz w:val="28"/>
          <w:szCs w:val="28"/>
        </w:rPr>
        <w:br/>
        <w:t>3.1.1. Специалист Администрации му</w:t>
      </w:r>
      <w:r>
        <w:rPr>
          <w:sz w:val="28"/>
          <w:szCs w:val="28"/>
        </w:rPr>
        <w:t>ниципального образования в тече</w:t>
      </w:r>
      <w:r w:rsidRPr="001629B0">
        <w:rPr>
          <w:sz w:val="28"/>
          <w:szCs w:val="28"/>
        </w:rPr>
        <w:t>ние пяти рабочих дней осуществляет проверку соответствия представленного заявителем проекта инвестиционной программы целям, задачам и условиям технического задания.</w:t>
      </w:r>
      <w:r w:rsidRPr="001629B0">
        <w:rPr>
          <w:sz w:val="28"/>
          <w:szCs w:val="28"/>
        </w:rPr>
        <w:br/>
        <w:t>3.1.2. Согласованный проект инвестиционной программы направляется заявителем в Администрацию муниципального образования для проведения анализа обоснованности расчета необходимых финансовых потребностей для реализации инвестиционной программы и пр</w:t>
      </w:r>
      <w:r>
        <w:rPr>
          <w:sz w:val="28"/>
          <w:szCs w:val="28"/>
        </w:rPr>
        <w:t>оверки соответствия представлен</w:t>
      </w:r>
      <w:r w:rsidRPr="001629B0">
        <w:rPr>
          <w:sz w:val="28"/>
          <w:szCs w:val="28"/>
        </w:rPr>
        <w:t>ных заявителем тарифов на подключение и надбавок к тарифам организаций коммунального комплекса финансовым потребностям.</w:t>
      </w:r>
      <w:r w:rsidRPr="001629B0">
        <w:rPr>
          <w:sz w:val="28"/>
          <w:szCs w:val="28"/>
        </w:rPr>
        <w:br/>
        <w:t>3.1.3. В случае несоответствия проекта инвестиционной программы техническому заданию Администрация муниципального образования направляет проект инвестиционной программы заявителю для устранения выявленных несоответствий.</w:t>
      </w:r>
      <w:r w:rsidRPr="001629B0">
        <w:rPr>
          <w:sz w:val="28"/>
          <w:szCs w:val="28"/>
        </w:rPr>
        <w:br/>
        <w:t>3.2. Анализ расчета финансовых потребностей, необходимых для реализации мероприятий инвестиционной программы, и обоснованности предоставленных расчетов тарифов на подключение и надбавок к тарифам</w:t>
      </w:r>
      <w:r w:rsidRPr="001629B0">
        <w:rPr>
          <w:sz w:val="28"/>
          <w:szCs w:val="28"/>
        </w:rPr>
        <w:br/>
        <w:t>3.2.1. Анализ расчета финансовых потребностей, необходимых для реализации мероприятий инвестиционной программы, и обоснованности предоставленных расчетов тарифов на подкл</w:t>
      </w:r>
      <w:r>
        <w:rPr>
          <w:sz w:val="28"/>
          <w:szCs w:val="28"/>
        </w:rPr>
        <w:t>ючение и надбавок к тарифам осу</w:t>
      </w:r>
      <w:r w:rsidRPr="001629B0">
        <w:rPr>
          <w:sz w:val="28"/>
          <w:szCs w:val="28"/>
        </w:rPr>
        <w:t>ществляет специалист Администрации муниципального образования.</w:t>
      </w:r>
      <w:r w:rsidRPr="001629B0">
        <w:rPr>
          <w:sz w:val="28"/>
          <w:szCs w:val="28"/>
        </w:rPr>
        <w:br/>
        <w:t>3.2.2. В случае обоснованности расчета финансовых потребностей на реализацию мероприятий инвестиционной программы и рассчитанных заявителем тарифов на подключение и надбавок к тарифам специалист Администрации муниципального образования готовит пояснительную записку главе Администрации муниципального образования с предложениями о размере надбавки к ценам (тарифам) для потребителей и о соответствующей надбавке к тарифам на товары и услуги организации коммунального комплекса, а также с предложениями о размерах тарифа на подключение вновь создаваемых (реконструируемых) объектов недвижимости (зданий, строений, сооружений, иных объектов) к системам коммунальной инфраструктуры муниципального образования и тарифа организации коммунального комплекса (заявителя) на подключение.</w:t>
      </w:r>
      <w:r w:rsidRPr="001629B0">
        <w:rPr>
          <w:sz w:val="28"/>
          <w:szCs w:val="28"/>
        </w:rPr>
        <w:br/>
        <w:t>3.2.3.В случае необоснованности представленных расчетов, несоответствия рассчитанных финансовых потребностей проекту инвестиционной программы специалист Администрации муниципального образования возвращает проект инвестиционной программы заявителю на доработку.</w:t>
      </w:r>
      <w:r w:rsidRPr="001629B0">
        <w:rPr>
          <w:sz w:val="28"/>
          <w:szCs w:val="28"/>
        </w:rPr>
        <w:br/>
        <w:t>3.3. Оценка доступности для потребителей услуг организации коммунального комплекса (заявителя) с учетом тарифов на подключение и надбавок к тарифам</w:t>
      </w:r>
      <w:r w:rsidRPr="001629B0">
        <w:rPr>
          <w:sz w:val="28"/>
          <w:szCs w:val="28"/>
        </w:rPr>
        <w:br/>
        <w:t>3.3.1. Оценку доступности для потребителей товаров и услуг организаций коммунального комплекса с учетом предлагаемой надбавки к ценам (тарифам) для потребителей и тарифа на подключение к системе коммунальной инфраструктуры осуществляет Администрации муниципального образования.</w:t>
      </w:r>
      <w:r w:rsidRPr="001629B0">
        <w:rPr>
          <w:sz w:val="28"/>
          <w:szCs w:val="28"/>
        </w:rPr>
        <w:br/>
        <w:t>3.3.2. По результатам оценки специалист Администрации муниципального образования подготавливает заключение (решение) о доступности (недоступности) для потребителей товаров и услуг организаций коммунального комплекса.</w:t>
      </w:r>
      <w:r w:rsidRPr="001629B0">
        <w:rPr>
          <w:sz w:val="28"/>
          <w:szCs w:val="28"/>
        </w:rPr>
        <w:br/>
        <w:t>3.3.3. В случае принятия Администрацией муниципального образования решения о доступности для потребителей товаров и услуг заявителя, специалист Администрации формирует пакет необходимых документов и обращение главы Администрации муниципального образования в департамент по тарифам Новосибирской области для получения заключения на проект инвестиционной программы организации коммунального комплекса.</w:t>
      </w:r>
      <w:r w:rsidRPr="001629B0">
        <w:rPr>
          <w:sz w:val="28"/>
          <w:szCs w:val="28"/>
        </w:rPr>
        <w:br/>
        <w:t>3.3.4. При вынесении специалистом Администрации заключения о недоступности для потребителей товаров и услуг заявителя специалист Администрации готовит предложения главе Администрации муниципального образования с расчетами по вариантам решения проблемы:</w:t>
      </w:r>
      <w:r w:rsidRPr="001629B0">
        <w:rPr>
          <w:sz w:val="28"/>
          <w:szCs w:val="28"/>
        </w:rPr>
        <w:br/>
        <w:t>изменение условий технического задания, на основании которого разрабатывалась инвестиционная программа;</w:t>
      </w:r>
      <w:r w:rsidRPr="001629B0">
        <w:rPr>
          <w:sz w:val="28"/>
          <w:szCs w:val="28"/>
        </w:rPr>
        <w:br/>
        <w:t>частичное обеспечение финансовых потребностей на реализацию мероприятий инвестиционной программы за счет средств бюджета муниципального образования.</w:t>
      </w:r>
      <w:r w:rsidRPr="001629B0">
        <w:rPr>
          <w:sz w:val="28"/>
          <w:szCs w:val="28"/>
        </w:rPr>
        <w:br/>
        <w:t>3.4. Утверждение инвестиционной программы организации коммунального комплекса и установление надбавок к тарифам для потребителей товаров и услуг организации коммунального комплекса</w:t>
      </w:r>
      <w:r w:rsidRPr="001629B0">
        <w:rPr>
          <w:sz w:val="28"/>
          <w:szCs w:val="28"/>
        </w:rPr>
        <w:br/>
        <w:t>3.4.1. После получении от департамента по тарифам Новосибирской области положительного заключения на проект инвестиционной программы в соответствии с Регламентом Администрации муниципального образования и Регламентом Совета депутатов муниципального образования:</w:t>
      </w:r>
      <w:r w:rsidRPr="001629B0">
        <w:rPr>
          <w:sz w:val="28"/>
          <w:szCs w:val="28"/>
        </w:rPr>
        <w:br/>
        <w:t>3.4.1.1. Администрация муниципального образования совместно с Советом депутатов муниципального образования осуществляет подготовку проекта решения Совета депутатов муниципального образования об утверждении инвестиционной программы (внесении изменений или досрочном прекращении действия инвестиционной программы).</w:t>
      </w:r>
      <w:r w:rsidRPr="001629B0">
        <w:rPr>
          <w:sz w:val="28"/>
          <w:szCs w:val="28"/>
        </w:rPr>
        <w:br/>
        <w:t>3.4.1.2. Администрация муниципального образования после утверждения Советом депутатов муниципального образования инвестиционной программы осуществляет подготовку проекта решения Совета депутатов муниципального образования об установлении надбавок к ценам (тарифам) для потребителей товаров и услуг организации коммунального комплекса в соответствии с Регламентом Администрации муниципального образования и Регламентом Совета депутатов муниципального образования.</w:t>
      </w:r>
      <w:r w:rsidRPr="001629B0">
        <w:rPr>
          <w:sz w:val="28"/>
          <w:szCs w:val="28"/>
        </w:rPr>
        <w:br/>
        <w:t xml:space="preserve">3.5. Установление тарифов на подключение и надбавок к тарифам на товары и услуги организаций коммунального комплекса </w:t>
      </w:r>
      <w:r w:rsidRPr="001629B0">
        <w:rPr>
          <w:sz w:val="28"/>
          <w:szCs w:val="28"/>
        </w:rPr>
        <w:br/>
        <w:t>3.5.1. После утверждения инвестиционной программы и установления надбавок к ценам (тарифам) для потребителей специалист администрации муниципального образования осуществляет подготовку проектов постановлений Администрации муниципального образования об установлении:</w:t>
      </w:r>
      <w:r w:rsidRPr="001629B0">
        <w:rPr>
          <w:sz w:val="28"/>
          <w:szCs w:val="28"/>
        </w:rPr>
        <w:br/>
        <w:t>надбавок к тарифам на товары и услуги организаций коммунального комплекса;</w:t>
      </w:r>
      <w:r w:rsidRPr="001629B0">
        <w:rPr>
          <w:sz w:val="28"/>
          <w:szCs w:val="28"/>
        </w:rPr>
        <w:br/>
        <w:t>тарифов на подключение вновь создаваемых (реконструируемых) объектов недвижимости (зданий, строений, сооружений, иных объектов) к системам коммунальной инфраструктуры;</w:t>
      </w:r>
      <w:r w:rsidRPr="001629B0">
        <w:rPr>
          <w:sz w:val="28"/>
          <w:szCs w:val="28"/>
        </w:rPr>
        <w:br/>
        <w:t>тарифов организаций коммунального комплекса на подключение.</w:t>
      </w:r>
      <w:r w:rsidRPr="001629B0">
        <w:rPr>
          <w:sz w:val="28"/>
          <w:szCs w:val="28"/>
        </w:rPr>
        <w:br/>
        <w:t>3.5.2. Досрочный пересмотр тарифов на подключение и надбавок в случаях, предусмотренных статьей 14 Федерального закона "Об основах регулирования тарифов организаций коммунального комплекса", постановлением Правительства Российской Федерации от 24.05.2007 N 316 "Об утверждении Правил определения условий деятельности организаций коммунального комплекса, объективное изменение которых влияет на стоимость товаров и услуг этих организаций", осуществляется в соответствии с настоящим административным регламентом.</w:t>
      </w:r>
      <w:r w:rsidRPr="001629B0">
        <w:rPr>
          <w:sz w:val="28"/>
          <w:szCs w:val="28"/>
        </w:rPr>
        <w:br/>
        <w:t xml:space="preserve">4. Контроль за исполнением административного регламента предоставления муниципальных услуг </w:t>
      </w:r>
      <w:r w:rsidRPr="001629B0">
        <w:rPr>
          <w:sz w:val="28"/>
          <w:szCs w:val="28"/>
        </w:rPr>
        <w:br/>
        <w:t>4.1. Текущий контроль за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Администрации муниципального образования.</w:t>
      </w:r>
      <w:r w:rsidRPr="001629B0">
        <w:rPr>
          <w:sz w:val="28"/>
          <w:szCs w:val="28"/>
        </w:rPr>
        <w:br/>
        <w:t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Администрации муниципального образования.</w:t>
      </w:r>
      <w:r w:rsidRPr="001629B0">
        <w:rPr>
          <w:sz w:val="28"/>
          <w:szCs w:val="28"/>
        </w:rPr>
        <w:br/>
        <w:t>4.3. Ответственность за предоставление муниципальной услуги возлагается на Главу Администрации муниципального образования, который непосредственно принимает решение по вопросам предоставления муниципальной услуги.</w:t>
      </w:r>
      <w:r w:rsidRPr="001629B0">
        <w:rPr>
          <w:sz w:val="28"/>
          <w:szCs w:val="28"/>
        </w:rPr>
        <w:br/>
        <w:t>4.4. 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  <w:r w:rsidRPr="001629B0">
        <w:rPr>
          <w:sz w:val="28"/>
          <w:szCs w:val="28"/>
        </w:rPr>
        <w:br/>
        <w:t>5. Порядок обжалования действий (бездействия) должностного</w:t>
      </w:r>
      <w:r w:rsidRPr="001629B0">
        <w:rPr>
          <w:sz w:val="28"/>
          <w:szCs w:val="28"/>
        </w:rPr>
        <w:br/>
        <w:t>лица и (или) принимаемого им решения при предоставлении</w:t>
      </w:r>
      <w:r w:rsidRPr="001629B0">
        <w:rPr>
          <w:sz w:val="28"/>
          <w:szCs w:val="28"/>
        </w:rPr>
        <w:br/>
        <w:t>муниципальной услуги</w:t>
      </w:r>
      <w:r w:rsidRPr="001629B0">
        <w:rPr>
          <w:sz w:val="28"/>
          <w:szCs w:val="28"/>
        </w:rPr>
        <w:br/>
        <w:t>5.1. 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порядке.</w:t>
      </w:r>
      <w:r w:rsidRPr="001629B0">
        <w:rPr>
          <w:sz w:val="28"/>
          <w:szCs w:val="28"/>
        </w:rPr>
        <w:br/>
        <w:t>При обращении заявителей в письменной форме в обязательном порядке 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лица, а также фамилия, имя, отчество обратившегося, полное наименование для юридического лица, почтовый адрес или адрес электронной почты, по которому должны быть направлены ответ, уведомление о переадресации обращения, излагается суть жалобы, ставится личная подпись и дата.</w:t>
      </w:r>
      <w:r w:rsidRPr="001629B0">
        <w:rPr>
          <w:sz w:val="28"/>
          <w:szCs w:val="28"/>
        </w:rPr>
        <w:br/>
        <w:t>5.2. Предметом досудебного (внесудебного) обжалования могут являться действия (бездействия) и решения, осуществляемые (принятые) должностными</w:t>
      </w:r>
      <w:r>
        <w:rPr>
          <w:sz w:val="28"/>
          <w:szCs w:val="28"/>
        </w:rPr>
        <w:t xml:space="preserve"> </w:t>
      </w:r>
      <w:r w:rsidRPr="001629B0">
        <w:rPr>
          <w:sz w:val="28"/>
          <w:szCs w:val="28"/>
        </w:rPr>
        <w:t xml:space="preserve"> лицами Администрации муниципального образования в ходе предоставления муниципальной услуги на основании регламента.</w:t>
      </w:r>
      <w:r w:rsidRPr="001629B0">
        <w:rPr>
          <w:sz w:val="28"/>
          <w:szCs w:val="28"/>
        </w:rPr>
        <w:br/>
        <w:t>5.3. Перечень оснований для приостановления рассмотрения жалобы и случаев, в которых ответ на жалобу не дается:</w:t>
      </w:r>
      <w:r w:rsidRPr="001629B0">
        <w:rPr>
          <w:sz w:val="28"/>
          <w:szCs w:val="28"/>
        </w:rPr>
        <w:br/>
      </w:r>
      <w:r w:rsidRPr="001629B0">
        <w:rPr>
          <w:sz w:val="28"/>
          <w:szCs w:val="28"/>
        </w:rPr>
        <w:sym w:font="Symbol" w:char="F02D"/>
      </w:r>
      <w:r w:rsidRPr="001629B0">
        <w:rPr>
          <w:sz w:val="28"/>
          <w:szCs w:val="28"/>
        </w:rPr>
        <w:t xml:space="preserve"> В случае если в жалобе не указана фамилия заявителя, направившего жалобу, и почтовый адрес, по которому должен быть направлен ответ, ответ на жалобу не дается;</w:t>
      </w:r>
      <w:r w:rsidRPr="001629B0">
        <w:rPr>
          <w:sz w:val="28"/>
          <w:szCs w:val="28"/>
        </w:rPr>
        <w:br/>
      </w:r>
      <w:r w:rsidRPr="001629B0">
        <w:rPr>
          <w:sz w:val="28"/>
          <w:szCs w:val="28"/>
        </w:rPr>
        <w:sym w:font="Symbol" w:char="F02D"/>
      </w:r>
      <w:r w:rsidRPr="001629B0">
        <w:rPr>
          <w:sz w:val="28"/>
          <w:szCs w:val="28"/>
        </w:rPr>
        <w:t xml:space="preserve"> 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муниципальной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правом;</w:t>
      </w:r>
      <w:r w:rsidRPr="001629B0">
        <w:rPr>
          <w:sz w:val="28"/>
          <w:szCs w:val="28"/>
        </w:rPr>
        <w:br/>
      </w:r>
      <w:r w:rsidRPr="001629B0">
        <w:rPr>
          <w:sz w:val="28"/>
          <w:szCs w:val="28"/>
        </w:rPr>
        <w:sym w:font="Symbol" w:char="F02D"/>
      </w:r>
      <w:r w:rsidRPr="001629B0">
        <w:rPr>
          <w:sz w:val="28"/>
          <w:szCs w:val="28"/>
        </w:rPr>
        <w:t xml:space="preserve"> Если текст жалобы не поддается прочтению, ответ на жалобу не дается, о чем в течение семи дней со дня регистрации обращения сообщается заявителю, ее направившему, если его фамилия и почтовый адрес поддаются прочтению;</w:t>
      </w:r>
      <w:r w:rsidRPr="001629B0">
        <w:rPr>
          <w:sz w:val="28"/>
          <w:szCs w:val="28"/>
        </w:rPr>
        <w:br/>
      </w:r>
      <w:r w:rsidRPr="001629B0">
        <w:rPr>
          <w:sz w:val="28"/>
          <w:szCs w:val="28"/>
        </w:rPr>
        <w:sym w:font="Symbol" w:char="F02D"/>
      </w:r>
      <w:r w:rsidRPr="001629B0">
        <w:rPr>
          <w:sz w:val="28"/>
          <w:szCs w:val="28"/>
        </w:rPr>
        <w:t xml:space="preserve"> Если в жалобе заявителя содержится вопрос, на который ему многократно давался письменный ответ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муниципальную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жалобу;</w:t>
      </w:r>
      <w:r w:rsidRPr="001629B0">
        <w:rPr>
          <w:sz w:val="28"/>
          <w:szCs w:val="28"/>
        </w:rPr>
        <w:br/>
      </w:r>
      <w:r w:rsidRPr="001629B0">
        <w:rPr>
          <w:sz w:val="28"/>
          <w:szCs w:val="28"/>
        </w:rPr>
        <w:sym w:font="Symbol" w:char="F02D"/>
      </w:r>
      <w:r w:rsidRPr="001629B0">
        <w:rPr>
          <w:sz w:val="28"/>
          <w:szCs w:val="28"/>
        </w:rPr>
        <w:t xml:space="preserve"> В случае 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муниципальную услугу, либо к соответствующему должностному лицу.</w:t>
      </w:r>
      <w:r w:rsidRPr="001629B0">
        <w:rPr>
          <w:sz w:val="28"/>
          <w:szCs w:val="28"/>
        </w:rPr>
        <w:br/>
        <w:t>5.4. Основанием для начала процедуры досудебного (внесудебного) обжалования является поступление письменного обращения с жалобой на действие (бездействие) и решение должностных лиц Администрации муниципального образования .</w:t>
      </w:r>
      <w:r w:rsidRPr="001629B0">
        <w:rPr>
          <w:sz w:val="28"/>
          <w:szCs w:val="28"/>
        </w:rPr>
        <w:br/>
        <w:t>5.5. Заявитель вправе ознакомиться с документами и материалами, 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  <w:r w:rsidRPr="001629B0">
        <w:rPr>
          <w:sz w:val="28"/>
          <w:szCs w:val="28"/>
        </w:rPr>
        <w:br/>
        <w:t xml:space="preserve">5.6. Заявитель вправе обратиться к Главе </w:t>
      </w:r>
      <w:r>
        <w:rPr>
          <w:sz w:val="28"/>
          <w:szCs w:val="28"/>
        </w:rPr>
        <w:t>Доволенского</w:t>
      </w:r>
      <w:r w:rsidRPr="001629B0">
        <w:rPr>
          <w:sz w:val="28"/>
          <w:szCs w:val="28"/>
        </w:rPr>
        <w:t xml:space="preserve"> района и обжаловать действие (бездействие) и решения, осуществляемые (принятые) должностными лицами Администрации муниципального образования в ходе предоставления муниципальной услуги на основании регламента.</w:t>
      </w:r>
      <w:r w:rsidRPr="001629B0">
        <w:rPr>
          <w:sz w:val="28"/>
          <w:szCs w:val="28"/>
        </w:rPr>
        <w:br/>
        <w:t>Для обжалования действия (бездействия) Главы района заявитель вправе обратиться к Губернатору Новосибирской области.</w:t>
      </w:r>
      <w:r w:rsidRPr="001629B0">
        <w:rPr>
          <w:sz w:val="28"/>
          <w:szCs w:val="28"/>
        </w:rPr>
        <w:br/>
        <w:t>5.7. Сроки рассмотрения жалобы (претензии):</w:t>
      </w:r>
      <w:r w:rsidRPr="001629B0">
        <w:rPr>
          <w:sz w:val="28"/>
          <w:szCs w:val="28"/>
        </w:rPr>
        <w:br/>
        <w:t xml:space="preserve">письменный ответ направляется заявителю не позднее 30 календарных дней со дня регистрации обращения в Администрации муниципального образования. </w:t>
      </w:r>
      <w:r w:rsidRPr="001629B0">
        <w:rPr>
          <w:sz w:val="28"/>
          <w:szCs w:val="28"/>
        </w:rPr>
        <w:br/>
        <w:t>В исключительных случаях Глава Администрации муниципального образования вправе продлить срок рассмотрения обращения не более чем на 30 календарных дней, уведомив о продлении срока его рассмотрения обратившегося.</w:t>
      </w:r>
      <w:r w:rsidRPr="001629B0">
        <w:rPr>
          <w:sz w:val="28"/>
          <w:szCs w:val="28"/>
        </w:rPr>
        <w:br/>
        <w:t>5.8. Результат досудебного (внесудебного) обжалования применительно к каждой процедуре либо инстанции обжалования:</w:t>
      </w:r>
      <w:r w:rsidRPr="001629B0">
        <w:rPr>
          <w:sz w:val="28"/>
          <w:szCs w:val="28"/>
        </w:rPr>
        <w:br/>
        <w:t>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BF51AC" w:rsidRDefault="00BF51AC" w:rsidP="001629B0">
      <w:pPr>
        <w:jc w:val="both"/>
        <w:rPr>
          <w:sz w:val="28"/>
          <w:szCs w:val="28"/>
        </w:rPr>
      </w:pPr>
    </w:p>
    <w:p w:rsidR="00BF51AC" w:rsidRDefault="00BF51AC" w:rsidP="001629B0">
      <w:pPr>
        <w:jc w:val="both"/>
        <w:rPr>
          <w:sz w:val="28"/>
          <w:szCs w:val="28"/>
        </w:rPr>
      </w:pPr>
    </w:p>
    <w:p w:rsidR="00BF51AC" w:rsidRDefault="00BF51AC" w:rsidP="001629B0">
      <w:pPr>
        <w:jc w:val="both"/>
        <w:rPr>
          <w:sz w:val="28"/>
          <w:szCs w:val="28"/>
        </w:rPr>
      </w:pPr>
    </w:p>
    <w:p w:rsidR="00BF51AC" w:rsidRDefault="00BF51AC" w:rsidP="001629B0">
      <w:pPr>
        <w:jc w:val="both"/>
        <w:rPr>
          <w:sz w:val="28"/>
          <w:szCs w:val="28"/>
        </w:rPr>
      </w:pPr>
    </w:p>
    <w:p w:rsidR="00BF51AC" w:rsidRDefault="00BF51AC" w:rsidP="001629B0">
      <w:pPr>
        <w:jc w:val="both"/>
        <w:rPr>
          <w:sz w:val="28"/>
          <w:szCs w:val="28"/>
        </w:rPr>
      </w:pPr>
    </w:p>
    <w:p w:rsidR="00BF51AC" w:rsidRPr="00A0009A" w:rsidRDefault="00BF51AC" w:rsidP="00680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A0009A">
        <w:rPr>
          <w:b/>
          <w:sz w:val="28"/>
          <w:szCs w:val="28"/>
        </w:rPr>
        <w:t xml:space="preserve"> ИЛЬИНСКОГО СЕЛЬСОВЕТА </w:t>
      </w:r>
    </w:p>
    <w:p w:rsidR="00BF51AC" w:rsidRPr="00A0009A" w:rsidRDefault="00BF51AC" w:rsidP="00680EC4">
      <w:pPr>
        <w:jc w:val="center"/>
        <w:rPr>
          <w:b/>
          <w:sz w:val="28"/>
          <w:szCs w:val="28"/>
        </w:rPr>
      </w:pPr>
      <w:r w:rsidRPr="00A0009A">
        <w:rPr>
          <w:b/>
          <w:sz w:val="28"/>
          <w:szCs w:val="28"/>
        </w:rPr>
        <w:t>ДОВОЛЕНСКОГО РАЙОНА НОВОСИБИРСКОЙ ОБЛАСТИ</w:t>
      </w:r>
    </w:p>
    <w:p w:rsidR="00BF51AC" w:rsidRPr="008A7F82" w:rsidRDefault="00BF51AC" w:rsidP="008A7F82">
      <w:pPr>
        <w:pStyle w:val="Heading1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 w:cs="Times New Roman"/>
        </w:rPr>
      </w:pPr>
      <w:r w:rsidRPr="008A7F82">
        <w:rPr>
          <w:rFonts w:ascii="Times New Roman" w:hAnsi="Times New Roman" w:cs="Times New Roman"/>
        </w:rPr>
        <w:t>ПОСТАНОВЛЕНИЕ</w:t>
      </w:r>
    </w:p>
    <w:p w:rsidR="00BF51AC" w:rsidRPr="00A0009A" w:rsidRDefault="00BF51AC" w:rsidP="00680EC4">
      <w:pPr>
        <w:jc w:val="center"/>
        <w:rPr>
          <w:sz w:val="28"/>
          <w:szCs w:val="28"/>
        </w:rPr>
      </w:pPr>
    </w:p>
    <w:p w:rsidR="00BF51AC" w:rsidRPr="00A0009A" w:rsidRDefault="00BF51AC" w:rsidP="00680EC4">
      <w:pPr>
        <w:tabs>
          <w:tab w:val="left" w:pos="9214"/>
          <w:tab w:val="left" w:pos="10348"/>
        </w:tabs>
        <w:rPr>
          <w:b/>
          <w:sz w:val="28"/>
          <w:szCs w:val="28"/>
        </w:rPr>
      </w:pPr>
      <w:r w:rsidRPr="00A0009A">
        <w:rPr>
          <w:sz w:val="28"/>
          <w:szCs w:val="28"/>
        </w:rPr>
        <w:t xml:space="preserve">    </w:t>
      </w:r>
      <w:r>
        <w:rPr>
          <w:sz w:val="28"/>
          <w:szCs w:val="28"/>
        </w:rPr>
        <w:t>04</w:t>
      </w:r>
      <w:r w:rsidRPr="00A0009A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A0009A">
        <w:rPr>
          <w:sz w:val="28"/>
          <w:szCs w:val="28"/>
        </w:rPr>
        <w:t xml:space="preserve">.2012 г.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A0009A">
        <w:rPr>
          <w:sz w:val="28"/>
          <w:szCs w:val="28"/>
        </w:rPr>
        <w:t xml:space="preserve">№ </w:t>
      </w:r>
      <w:r>
        <w:rPr>
          <w:sz w:val="28"/>
          <w:szCs w:val="28"/>
        </w:rPr>
        <w:t>65</w:t>
      </w:r>
    </w:p>
    <w:p w:rsidR="00BF51AC" w:rsidRPr="00A0009A" w:rsidRDefault="00BF51AC" w:rsidP="00680EC4">
      <w:pPr>
        <w:jc w:val="center"/>
        <w:rPr>
          <w:sz w:val="28"/>
          <w:szCs w:val="28"/>
        </w:rPr>
      </w:pPr>
    </w:p>
    <w:p w:rsidR="00BF51AC" w:rsidRPr="00A0009A" w:rsidRDefault="00BF51AC" w:rsidP="00680EC4">
      <w:pPr>
        <w:jc w:val="center"/>
        <w:rPr>
          <w:b/>
          <w:bCs/>
          <w:sz w:val="28"/>
          <w:szCs w:val="28"/>
        </w:rPr>
      </w:pPr>
      <w:r w:rsidRPr="00A0009A">
        <w:rPr>
          <w:b/>
          <w:sz w:val="28"/>
          <w:szCs w:val="28"/>
        </w:rPr>
        <w:t xml:space="preserve">Об утверждении </w:t>
      </w:r>
      <w:r w:rsidRPr="00A0009A">
        <w:rPr>
          <w:b/>
          <w:bCs/>
          <w:sz w:val="28"/>
          <w:szCs w:val="28"/>
        </w:rPr>
        <w:t>административного регламента</w:t>
      </w:r>
    </w:p>
    <w:p w:rsidR="00BF51AC" w:rsidRPr="001629B0" w:rsidRDefault="00BF51AC" w:rsidP="00B066DF">
      <w:pPr>
        <w:jc w:val="center"/>
        <w:rPr>
          <w:b/>
          <w:bCs/>
          <w:sz w:val="28"/>
          <w:szCs w:val="28"/>
        </w:rPr>
      </w:pPr>
      <w:r w:rsidRPr="001629B0">
        <w:rPr>
          <w:b/>
          <w:bCs/>
          <w:sz w:val="28"/>
          <w:szCs w:val="28"/>
        </w:rPr>
        <w:t>предоставления муниципальной услуги по установлению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подключение.</w:t>
      </w:r>
    </w:p>
    <w:p w:rsidR="00BF51AC" w:rsidRPr="00A0009A" w:rsidRDefault="00BF51AC" w:rsidP="00680EC4">
      <w:pPr>
        <w:ind w:left="1080" w:right="1178"/>
        <w:jc w:val="center"/>
        <w:rPr>
          <w:b/>
          <w:sz w:val="28"/>
          <w:szCs w:val="28"/>
        </w:rPr>
      </w:pPr>
    </w:p>
    <w:p w:rsidR="00BF51AC" w:rsidRDefault="00BF51AC" w:rsidP="00680EC4">
      <w:pPr>
        <w:pStyle w:val="ConsPlusTitle"/>
        <w:ind w:right="-8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Руководствуясь Федеральным законом от 06.10.2003 N 131-ФЗ "Об общих принципах организации местного самоуправления в Российской Федерации", в соответствии с Федеральным законом от 27.07.2010 № 210-ФЗ «Об организации предоставления государственных и муниципальных услуг», Федеральным законом от 03.02..2011 № 383-ФЗ «О внесении изменений в отдельные законодательные акты Российской Федерации»,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в целях повышения доступности и качества предоставления муниципальной услуги. ПОСТАНОВЛЯЮ:</w:t>
      </w:r>
    </w:p>
    <w:p w:rsidR="00BF51AC" w:rsidRPr="00680EC4" w:rsidRDefault="00BF51AC" w:rsidP="00680EC4">
      <w:pPr>
        <w:ind w:firstLine="360"/>
        <w:jc w:val="both"/>
        <w:rPr>
          <w:sz w:val="28"/>
          <w:szCs w:val="28"/>
        </w:rPr>
      </w:pPr>
      <w:r>
        <w:t xml:space="preserve">  </w:t>
      </w:r>
      <w:r w:rsidRPr="00680EC4">
        <w:rPr>
          <w:sz w:val="28"/>
          <w:szCs w:val="28"/>
        </w:rPr>
        <w:t xml:space="preserve">1. Утвердить прилагаемый административный регламент предоставления муниципальной услуги  </w:t>
      </w:r>
      <w:r w:rsidRPr="00680EC4">
        <w:rPr>
          <w:bCs/>
          <w:sz w:val="28"/>
          <w:szCs w:val="28"/>
        </w:rPr>
        <w:t>по установлению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</w:t>
      </w:r>
      <w:r w:rsidRPr="00680EC4">
        <w:rPr>
          <w:sz w:val="28"/>
          <w:szCs w:val="28"/>
        </w:rPr>
        <w:t>.</w:t>
      </w:r>
    </w:p>
    <w:p w:rsidR="00BF51AC" w:rsidRPr="00680EC4" w:rsidRDefault="00BF51AC" w:rsidP="00680EC4">
      <w:pPr>
        <w:jc w:val="both"/>
        <w:rPr>
          <w:sz w:val="28"/>
          <w:szCs w:val="28"/>
        </w:rPr>
      </w:pPr>
      <w:r w:rsidRPr="00680EC4">
        <w:rPr>
          <w:sz w:val="28"/>
          <w:szCs w:val="28"/>
        </w:rPr>
        <w:t>(далее – административный регламент).</w:t>
      </w:r>
    </w:p>
    <w:p w:rsidR="00BF51AC" w:rsidRPr="00680EC4" w:rsidRDefault="00BF51AC" w:rsidP="00680EC4">
      <w:pPr>
        <w:ind w:firstLine="360"/>
        <w:jc w:val="both"/>
        <w:rPr>
          <w:sz w:val="28"/>
          <w:szCs w:val="28"/>
        </w:rPr>
      </w:pPr>
      <w:r w:rsidRPr="00680EC4">
        <w:rPr>
          <w:sz w:val="28"/>
          <w:szCs w:val="28"/>
        </w:rPr>
        <w:tab/>
        <w:t xml:space="preserve">2. Специалистам администрации обеспечить оказание муниципальной услуги </w:t>
      </w:r>
      <w:r w:rsidRPr="00680EC4">
        <w:rPr>
          <w:bCs/>
          <w:sz w:val="28"/>
          <w:szCs w:val="28"/>
        </w:rPr>
        <w:t>по установлению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</w:t>
      </w:r>
      <w:r w:rsidRPr="00680EC4">
        <w:rPr>
          <w:sz w:val="28"/>
          <w:szCs w:val="28"/>
        </w:rPr>
        <w:t xml:space="preserve"> в соответствии с административным регламентом.</w:t>
      </w:r>
    </w:p>
    <w:p w:rsidR="00BF51AC" w:rsidRPr="00680EC4" w:rsidRDefault="00BF51AC" w:rsidP="00680EC4">
      <w:pPr>
        <w:jc w:val="both"/>
        <w:rPr>
          <w:sz w:val="28"/>
          <w:szCs w:val="28"/>
        </w:rPr>
      </w:pPr>
      <w:r w:rsidRPr="00680EC4">
        <w:rPr>
          <w:sz w:val="28"/>
          <w:szCs w:val="28"/>
        </w:rPr>
        <w:t xml:space="preserve">         3. Контроль за исполнением постановления оставляю за собой.</w:t>
      </w:r>
    </w:p>
    <w:p w:rsidR="00BF51AC" w:rsidRPr="00680EC4" w:rsidRDefault="00BF51AC" w:rsidP="00680EC4">
      <w:pPr>
        <w:jc w:val="both"/>
        <w:rPr>
          <w:sz w:val="28"/>
          <w:szCs w:val="28"/>
        </w:rPr>
      </w:pPr>
    </w:p>
    <w:p w:rsidR="00BF51AC" w:rsidRPr="00680EC4" w:rsidRDefault="00BF51AC" w:rsidP="00680EC4">
      <w:pPr>
        <w:jc w:val="both"/>
        <w:rPr>
          <w:sz w:val="28"/>
          <w:szCs w:val="28"/>
        </w:rPr>
      </w:pPr>
      <w:r w:rsidRPr="00680EC4">
        <w:rPr>
          <w:sz w:val="28"/>
          <w:szCs w:val="28"/>
        </w:rPr>
        <w:t xml:space="preserve"> </w:t>
      </w:r>
    </w:p>
    <w:p w:rsidR="00BF51AC" w:rsidRPr="00680EC4" w:rsidRDefault="00BF51AC" w:rsidP="00680EC4">
      <w:pPr>
        <w:jc w:val="both"/>
        <w:rPr>
          <w:sz w:val="28"/>
          <w:szCs w:val="28"/>
        </w:rPr>
      </w:pPr>
      <w:r w:rsidRPr="00680EC4">
        <w:rPr>
          <w:sz w:val="28"/>
          <w:szCs w:val="28"/>
        </w:rPr>
        <w:t xml:space="preserve">Глава </w:t>
      </w:r>
    </w:p>
    <w:p w:rsidR="00BF51AC" w:rsidRPr="00680EC4" w:rsidRDefault="00BF51AC" w:rsidP="001629B0">
      <w:pPr>
        <w:jc w:val="both"/>
        <w:rPr>
          <w:sz w:val="28"/>
          <w:szCs w:val="28"/>
        </w:rPr>
      </w:pPr>
      <w:r w:rsidRPr="00680EC4">
        <w:rPr>
          <w:sz w:val="28"/>
          <w:szCs w:val="28"/>
        </w:rPr>
        <w:t xml:space="preserve">Ильинского сельсовета    </w:t>
      </w:r>
      <w:r>
        <w:rPr>
          <w:sz w:val="28"/>
          <w:szCs w:val="28"/>
        </w:rPr>
        <w:t xml:space="preserve">        </w:t>
      </w:r>
      <w:r w:rsidRPr="00680EC4">
        <w:rPr>
          <w:sz w:val="28"/>
          <w:szCs w:val="28"/>
        </w:rPr>
        <w:t xml:space="preserve">                                                        А.М.Щегорцов                                                    </w:t>
      </w:r>
    </w:p>
    <w:p w:rsidR="00BF51AC" w:rsidRPr="001629B0" w:rsidRDefault="00BF51AC" w:rsidP="001629B0">
      <w:pPr>
        <w:jc w:val="both"/>
        <w:rPr>
          <w:sz w:val="28"/>
          <w:szCs w:val="28"/>
        </w:rPr>
      </w:pPr>
    </w:p>
    <w:sectPr w:rsidR="00BF51AC" w:rsidRPr="001629B0" w:rsidSect="00345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1595"/>
    <w:multiLevelType w:val="multilevel"/>
    <w:tmpl w:val="04190023"/>
    <w:lvl w:ilvl="0">
      <w:start w:val="1"/>
      <w:numFmt w:val="upperRoman"/>
      <w:pStyle w:val="Heading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Heading2"/>
      <w:isLgl/>
      <w:lvlText w:val="Раздел %1.%2"/>
      <w:lvlJc w:val="left"/>
      <w:pPr>
        <w:tabs>
          <w:tab w:val="num" w:pos="3284"/>
        </w:tabs>
        <w:ind w:left="1844"/>
      </w:pPr>
      <w:rPr>
        <w:rFonts w:cs="Times New Roman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888"/>
        </w:tabs>
        <w:ind w:left="688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54"/>
        </w:tabs>
        <w:ind w:left="7854" w:hanging="10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896"/>
        </w:tabs>
        <w:ind w:left="782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616"/>
        </w:tabs>
        <w:ind w:left="832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976"/>
        </w:tabs>
        <w:ind w:left="883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96"/>
        </w:tabs>
        <w:ind w:left="93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56"/>
        </w:tabs>
        <w:ind w:left="984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76"/>
        </w:tabs>
        <w:ind w:left="10416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73C"/>
    <w:rsid w:val="00026E5C"/>
    <w:rsid w:val="00053354"/>
    <w:rsid w:val="000E0921"/>
    <w:rsid w:val="000E09EF"/>
    <w:rsid w:val="000E7327"/>
    <w:rsid w:val="001629B0"/>
    <w:rsid w:val="00286869"/>
    <w:rsid w:val="002A202C"/>
    <w:rsid w:val="00345A0F"/>
    <w:rsid w:val="00350D27"/>
    <w:rsid w:val="003A7D29"/>
    <w:rsid w:val="0042023A"/>
    <w:rsid w:val="005E1494"/>
    <w:rsid w:val="006000CC"/>
    <w:rsid w:val="00615CE6"/>
    <w:rsid w:val="00680EC4"/>
    <w:rsid w:val="00682A7D"/>
    <w:rsid w:val="006F09D2"/>
    <w:rsid w:val="008A7F82"/>
    <w:rsid w:val="008C44EB"/>
    <w:rsid w:val="008C73C8"/>
    <w:rsid w:val="008E67E8"/>
    <w:rsid w:val="00A0009A"/>
    <w:rsid w:val="00B002AD"/>
    <w:rsid w:val="00B066DF"/>
    <w:rsid w:val="00BE673C"/>
    <w:rsid w:val="00BE750B"/>
    <w:rsid w:val="00BF51AC"/>
    <w:rsid w:val="00C20CE0"/>
    <w:rsid w:val="00C94416"/>
    <w:rsid w:val="00CA12DA"/>
    <w:rsid w:val="00CC0809"/>
    <w:rsid w:val="00D548E0"/>
    <w:rsid w:val="00D8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35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0EC4"/>
    <w:pPr>
      <w:numPr>
        <w:numId w:val="2"/>
      </w:numPr>
      <w:spacing w:before="240" w:after="60"/>
      <w:outlineLvl w:val="0"/>
    </w:pPr>
    <w:rPr>
      <w:rFonts w:ascii="Arial" w:hAnsi="Arial" w:cs="Arial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0EC4"/>
    <w:pPr>
      <w:numPr>
        <w:ilvl w:val="1"/>
        <w:numId w:val="2"/>
      </w:numPr>
      <w:jc w:val="center"/>
      <w:outlineLvl w:val="1"/>
    </w:pPr>
    <w:rPr>
      <w:rFonts w:eastAsia="Times New Roman"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80EC4"/>
    <w:pPr>
      <w:numPr>
        <w:ilvl w:val="2"/>
        <w:numId w:val="2"/>
      </w:numPr>
      <w:outlineLvl w:val="2"/>
    </w:pPr>
    <w:rPr>
      <w:rFonts w:eastAsia="Times New Roman"/>
      <w:color w:val="00000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80EC4"/>
    <w:pPr>
      <w:numPr>
        <w:ilvl w:val="3"/>
        <w:numId w:val="2"/>
      </w:numPr>
      <w:spacing w:before="240" w:after="60"/>
      <w:outlineLvl w:val="3"/>
    </w:pPr>
    <w:rPr>
      <w:rFonts w:eastAsia="Times New Roman"/>
      <w:b/>
      <w:bCs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80EC4"/>
    <w:pPr>
      <w:numPr>
        <w:ilvl w:val="4"/>
        <w:numId w:val="2"/>
      </w:numPr>
      <w:jc w:val="right"/>
      <w:outlineLvl w:val="4"/>
    </w:pPr>
    <w:rPr>
      <w:rFonts w:eastAsia="Times New Roman"/>
      <w:color w:val="000000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80EC4"/>
    <w:pPr>
      <w:numPr>
        <w:ilvl w:val="5"/>
        <w:numId w:val="2"/>
      </w:numPr>
      <w:outlineLvl w:val="5"/>
    </w:pPr>
    <w:rPr>
      <w:rFonts w:eastAsia="Times New Roman"/>
      <w:color w:val="00000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0EC4"/>
    <w:rPr>
      <w:rFonts w:ascii="Arial" w:hAnsi="Arial" w:cs="Arial"/>
      <w:b/>
      <w:bCs/>
      <w:color w:val="000000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80EC4"/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80EC4"/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0EC4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0EC4"/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80E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680EC4"/>
    <w:pPr>
      <w:widowControl w:val="0"/>
      <w:suppressAutoHyphens/>
      <w:autoSpaceDE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8A7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48E0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98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9</Pages>
  <Words>3310</Words>
  <Characters>18868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13</cp:revision>
  <cp:lastPrinted>2012-10-29T03:04:00Z</cp:lastPrinted>
  <dcterms:created xsi:type="dcterms:W3CDTF">2012-09-07T05:57:00Z</dcterms:created>
  <dcterms:modified xsi:type="dcterms:W3CDTF">2012-10-29T03:10:00Z</dcterms:modified>
</cp:coreProperties>
</file>