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C 1 января 2019 года в рамках реализации национального проекта «Экология» реализуется новая система обращения с твердыми коммунальными отходами.  Внедрение данной системы направлено на развитие отрасли переработки отходов и улучшение экологической обстановки. Одновременно вводится новый порядок начисления и оплаты услуг по вывозу и утилизации отходов.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По результатам проведения конкурсного отбора среди юридических лиц на присвоение статуса регионального оператора по обращению с твердыми коммунальными отходами на территории Новосибирской области 25 июля 2018 года между министерством жилищно-коммунального хозяйства и энергетики Новосибирской области и ООО «Экология-Новосибирск» заключено соглашение об организации деятельности по обращению с твердыми коммунальными отходами на территории Новосибирской области.</w:t>
      </w:r>
      <w:proofErr w:type="gramEnd"/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ООО «Экология-Новосибирск» - наделено статусом регионального оператора. Зона деятельности регионального оператора 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noBreakHyphen/>
        <w:t xml:space="preserve"> Новосибирская область.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Региональный оператор осуществляет деятельность по обеспечению обращения с твердыми коммунальными отходами (далее – ТКО) на территории Новосибирской области, включающей в себя сбор, в том числе раздельный сбор, транспортирование, обработку, утилизацию, обезвреживание, захоронение твердых коммунальных отходов.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        В соответствии с Федеральным законом от 24.06.1998 № 89-ФЗ «Об отходах производства и потребления» региональный оператор заключает договоры на оказание услуг по обращению с ТКО с собственниками ТКО. Собственники ТКО, в свою очередь, обязаны заключить договор на оказание услуг по обращению с ТКО с региональным оператором.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Обязанность оплаты услуг по обращению с ТКО наступает при наличии единого тарифа на ТКО, но не позднее 1 января 2019 года.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За консультациями, разъяснениями и справочной информацией о порядке предоставления и оплаты услуг по обращению с твердыми коммунальными отходами следует обращаться к региональному 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оператору по обращению с отходам</w:t>
      </w: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и</w:t>
      </w:r>
      <w:r w:rsidRPr="009A05C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 ООО</w:t>
      </w:r>
      <w:proofErr w:type="gramEnd"/>
      <w:r w:rsidRPr="009A05C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«Экология - Новосибирск» по телефону диспетчерской службы: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  <w:r w:rsidRPr="009A05C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8 (383) 304-90-31.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Фронт – офис абонентской службы Регионального оператора расположен по адресу Советская, 5 блок «</w:t>
      </w: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</w:t>
      </w:r>
      <w:proofErr w:type="gramEnd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» (вход со стороны проезда Виктора </w:t>
      </w:r>
      <w:proofErr w:type="spell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Ващука</w:t>
      </w:r>
      <w:proofErr w:type="spellEnd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), офис 112. График приема потребителей с 9-00 до 19-00, без обеда, телефон: </w:t>
      </w:r>
      <w:r w:rsidRPr="009A05C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8 (383)304-90-58, 8(383) 373-05-34.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С более подробной информации о деятельности регионального оператора можно ознакомиться на сайте ООО «Экология-Новосибирск» 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noBreakHyphen/>
        <w:t> </w:t>
      </w:r>
      <w:hyperlink r:id="rId4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www.ecologynsk.ru</w:t>
        </w:r>
      </w:hyperlink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,  по ссылке: </w:t>
      </w:r>
      <w:hyperlink r:id="rId5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http://ecologynsk.ru/</w:t>
        </w:r>
      </w:hyperlink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Форма типового договора, содержащего положения о предоставлении коммунальной услуги по обращению с ТКО, </w:t>
      </w: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который</w:t>
      </w:r>
      <w:proofErr w:type="gramEnd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может быть заключен с региональным оператором в письменной форме или путем совершения конклюдентных действий, размещена на сайте 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noBreakHyphen/>
        <w:t> </w:t>
      </w:r>
      <w:hyperlink r:id="rId6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http://ecologynsk.ru/news/53</w:t>
        </w:r>
      </w:hyperlink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Министерство жилищно-коммунального хозяйства и энергетики Новосибирской области является областным исполнительным органом государственной власти Новосибирской области, осуществляющим государственное управление и нормативное правовое и контрольное (надзорное) регулирование в сфере жилищно-коммунального хозяйства, энергетики, решения задач в сфере обеспечения пожарной безопасности, в области защиты населения и территории Новосибирской области от чрезвычайных ситуаций в пределах установленных федеральным законодательством и законодательством Новосибирской области полномочий, а также</w:t>
      </w:r>
      <w:proofErr w:type="gramEnd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координацию и </w:t>
      </w: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контроль за</w:t>
      </w:r>
      <w:proofErr w:type="gramEnd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деятельностью подведомственных государственных учреждений Новосибирской области.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 министерстве жилищно-коммунального хозяйства и энергетики Новосибирской области организована «горячая линия» для обращения граждан по вопросам внедрения новой системы по вопросам разъяснения порядка и внедрения новой системы по обращению с твердыми коммунальными отходами. Задать вопрос можно по следующим телефонам: </w:t>
      </w:r>
      <w:r w:rsidRPr="009A05C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+7(383)-218-70-13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, </w:t>
      </w:r>
      <w:r w:rsidRPr="009A05C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+7(383)-238-76-25 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(с 9-00 до 18-00, кроме субботы, воскресенья.), обратиться лично по  адресу: 630007, </w:t>
      </w: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г</w:t>
      </w:r>
      <w:proofErr w:type="gramStart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.Н</w:t>
      </w:r>
      <w:proofErr w:type="gramEnd"/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овосибирск, ул. Красный проспект, 18. Направить обращение по ссылке </w:t>
      </w:r>
      <w:hyperlink r:id="rId7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http://mjkh.nso.ru/priem/set-appeal</w:t>
        </w:r>
      </w:hyperlink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Департамент по тарифам Новосибирской области  является областным исполнительным органом государственной власти Новосибирской области, осуществляющим исполнительно-распорядительную деятельность и нормативное правовое регулирование в сфере государственного регулирования цен (тарифов) и ценообразования.</w:t>
      </w:r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По вопросам регулирования предельных тарифов в области обращения с твердыми коммунальными отходами следует обращаться в департамент по тарифам Новосибирской области по телефону: 201-63-43.  Адрес: 630005, г. Новосибирск, ул. Некрасова, 54. Наименование сайта: </w:t>
      </w:r>
      <w:hyperlink r:id="rId8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https://tarif.nso.ru/</w:t>
        </w:r>
      </w:hyperlink>
    </w:p>
    <w:p w:rsidR="009A05C4" w:rsidRPr="009A05C4" w:rsidRDefault="009A05C4" w:rsidP="009A05C4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 жалобой на действия уполномоченных лиц можно обратиться в ООО «Экология-Новосибирск» </w:t>
      </w:r>
      <w:hyperlink r:id="rId9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www.ecologynsk.ru</w:t>
        </w:r>
      </w:hyperlink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, Министерство жилищно-коммунального хозяйства и энергетики Новосибирской области </w:t>
      </w:r>
      <w:hyperlink r:id="rId10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http://mjkh.nso.ru/priem/set-appeal</w:t>
        </w:r>
      </w:hyperlink>
      <w:r w:rsidRPr="009A05C4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, Департамент по тарифам Новосибирской области </w:t>
      </w:r>
      <w:hyperlink r:id="rId11" w:history="1">
        <w:r w:rsidRPr="009A05C4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http://tarif.nso.ru/priem/set-appeal</w:t>
        </w:r>
      </w:hyperlink>
    </w:p>
    <w:p w:rsidR="009A0C0F" w:rsidRDefault="009A0C0F"/>
    <w:sectPr w:rsidR="009A0C0F" w:rsidSect="009A0C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05C4"/>
    <w:rsid w:val="009A05C4"/>
    <w:rsid w:val="009A0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41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2836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55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401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057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arif.nso.ru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mjkh.nso.ru/priem/set-appea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cologynsk.ru/news/53" TargetMode="External"/><Relationship Id="rId11" Type="http://schemas.openxmlformats.org/officeDocument/2006/relationships/hyperlink" Target="https://priem.nso.ru/page/tarif.nso.ru/priem/set-appeal" TargetMode="External"/><Relationship Id="rId5" Type="http://schemas.openxmlformats.org/officeDocument/2006/relationships/hyperlink" Target="http://ecologynsk.ru/" TargetMode="External"/><Relationship Id="rId10" Type="http://schemas.openxmlformats.org/officeDocument/2006/relationships/hyperlink" Target="http://mjkh.nso.ru/priem/set-appeal" TargetMode="External"/><Relationship Id="rId4" Type="http://schemas.openxmlformats.org/officeDocument/2006/relationships/hyperlink" Target="http://www.ecologynsk.ru/" TargetMode="External"/><Relationship Id="rId9" Type="http://schemas.openxmlformats.org/officeDocument/2006/relationships/hyperlink" Target="http://www.ecology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781</Words>
  <Characters>4453</Characters>
  <Application>Microsoft Office Word</Application>
  <DocSecurity>0</DocSecurity>
  <Lines>37</Lines>
  <Paragraphs>10</Paragraphs>
  <ScaleCrop>false</ScaleCrop>
  <Company>Microsoft</Company>
  <LinksUpToDate>false</LinksUpToDate>
  <CharactersWithSpaces>5224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2020-04-15T02:53:00Z</dcterms:created>
  <dcterms:modified xsi:type="dcterms:W3CDTF">2020-04-15T02:53:00Z</dcterms:modified>
</cp:coreProperties>
</file>