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7148" w:rsidRPr="0017306A" w:rsidRDefault="00007148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ГУБЕРНАТОР НОВОСИБИРСКОЙ ОБЛАСТИ</w:t>
      </w:r>
    </w:p>
    <w:p w:rsidR="00007148" w:rsidRPr="0017306A" w:rsidRDefault="0000714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007148" w:rsidRPr="0017306A" w:rsidRDefault="0000714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007148" w:rsidRPr="0017306A" w:rsidRDefault="0000714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от 13 мая 2011 г. N 119</w:t>
      </w:r>
    </w:p>
    <w:p w:rsidR="00007148" w:rsidRPr="0017306A" w:rsidRDefault="0000714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007148" w:rsidRPr="0017306A" w:rsidRDefault="0000714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 xml:space="preserve">О КОДЕКСЕ ЭТИКИ И СЛУЖЕБНОГО ПОВЕДЕНИЯ </w:t>
      </w:r>
      <w:proofErr w:type="gramStart"/>
      <w:r w:rsidRPr="0017306A">
        <w:rPr>
          <w:rFonts w:ascii="Times New Roman" w:hAnsi="Times New Roman" w:cs="Times New Roman"/>
          <w:sz w:val="28"/>
          <w:szCs w:val="28"/>
        </w:rPr>
        <w:t>ГОСУДАРСТВЕННЫХ</w:t>
      </w:r>
      <w:proofErr w:type="gramEnd"/>
    </w:p>
    <w:p w:rsidR="00007148" w:rsidRPr="0017306A" w:rsidRDefault="0000714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ГРАЖДАНСКИХ СЛУЖАЩИХ НОВОСИБИРСКОЙ ОБЛАСТИ</w:t>
      </w:r>
    </w:p>
    <w:p w:rsidR="00007148" w:rsidRPr="0017306A" w:rsidRDefault="00007148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10207"/>
      </w:tblGrid>
      <w:tr w:rsidR="0017306A" w:rsidRPr="0017306A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007148" w:rsidRPr="0017306A" w:rsidRDefault="0000714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306A">
              <w:rPr>
                <w:rFonts w:ascii="Times New Roman" w:hAnsi="Times New Roman" w:cs="Times New Roman"/>
                <w:sz w:val="28"/>
                <w:szCs w:val="28"/>
              </w:rPr>
              <w:t>Список изменяющих документов</w:t>
            </w:r>
          </w:p>
          <w:p w:rsidR="00007148" w:rsidRPr="0017306A" w:rsidRDefault="0000714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17306A">
              <w:rPr>
                <w:rFonts w:ascii="Times New Roman" w:hAnsi="Times New Roman" w:cs="Times New Roman"/>
                <w:sz w:val="28"/>
                <w:szCs w:val="28"/>
              </w:rPr>
              <w:t>(в ред. постановлений Губернатора Новосибирской области</w:t>
            </w:r>
            <w:proofErr w:type="gramEnd"/>
          </w:p>
          <w:p w:rsidR="00007148" w:rsidRPr="0017306A" w:rsidRDefault="0000714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306A">
              <w:rPr>
                <w:rFonts w:ascii="Times New Roman" w:hAnsi="Times New Roman" w:cs="Times New Roman"/>
                <w:sz w:val="28"/>
                <w:szCs w:val="28"/>
              </w:rPr>
              <w:t>от 30.09.2013 N 243, от 24.02.2014 N 28, от 14.12.2015 N 269,</w:t>
            </w:r>
          </w:p>
          <w:p w:rsidR="00007148" w:rsidRPr="0017306A" w:rsidRDefault="0000714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306A">
              <w:rPr>
                <w:rFonts w:ascii="Times New Roman" w:hAnsi="Times New Roman" w:cs="Times New Roman"/>
                <w:sz w:val="28"/>
                <w:szCs w:val="28"/>
              </w:rPr>
              <w:t>от 19.10.2017 N 186)</w:t>
            </w:r>
          </w:p>
        </w:tc>
      </w:tr>
    </w:tbl>
    <w:p w:rsidR="00007148" w:rsidRPr="0017306A" w:rsidRDefault="0000714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007148" w:rsidRPr="0017306A" w:rsidRDefault="0000714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В соответствии с решением президиума Совета при Президенте Российской Федерации по противодействию коррупции от 23.12.2010 постановляю: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1. Утвердить прилагаемый Кодекс этики и служебного поведения государственных гражданских служащих Новосибирской области.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2. Руководителю администрации Губернатора Новосибирской области и Правительства Новосибирской области, руководителям областных исполнительных органов государственной власти Новосибирской области обеспечить внесение в служебные контракты государственных гражданских служащих Новосибирской области положений об ответственности за нарушения требований Кодекса этики и служебного поведения государственных гражданских служащих Новосибирской области.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17306A">
        <w:rPr>
          <w:rFonts w:ascii="Times New Roman" w:hAnsi="Times New Roman" w:cs="Times New Roman"/>
          <w:sz w:val="28"/>
          <w:szCs w:val="28"/>
        </w:rPr>
        <w:t>Рекомендовать органам местного самоуправления в Новосибирской области разработать и принять кодексы этики и служебного поведения муниципальных служащих в соответствии с Типовым кодексом этики и служебного поведения государственных гражданских служащих субъектов Российской Федерации и муниципальных служащих, а также внести дополнения в трудовые договоры муниципальных служащих об ответственности за нарушения требований Кодекса этики и служебного поведения муниципальных служащих.</w:t>
      </w:r>
      <w:proofErr w:type="gramEnd"/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17306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17306A">
        <w:rPr>
          <w:rFonts w:ascii="Times New Roman" w:hAnsi="Times New Roman" w:cs="Times New Roman"/>
          <w:sz w:val="28"/>
          <w:szCs w:val="28"/>
        </w:rPr>
        <w:t xml:space="preserve"> исполнением постановления возложить на первого заместителя Губернатора Новосибирской области Петухова Ю.Ф.</w:t>
      </w:r>
    </w:p>
    <w:p w:rsidR="00007148" w:rsidRPr="0017306A" w:rsidRDefault="0000714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(п. 4 в ред. постановления Губернатора Новосибирской области от 14.12.2015 N 269)</w:t>
      </w:r>
    </w:p>
    <w:p w:rsidR="00007148" w:rsidRPr="0017306A" w:rsidRDefault="0000714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07148" w:rsidRPr="0017306A" w:rsidRDefault="0000714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В.А.ЮРЧЕНКО</w:t>
      </w:r>
    </w:p>
    <w:p w:rsidR="00007148" w:rsidRPr="0017306A" w:rsidRDefault="0000714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07148" w:rsidRPr="0017306A" w:rsidRDefault="0000714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07148" w:rsidRPr="0017306A" w:rsidRDefault="0000714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07148" w:rsidRPr="0017306A" w:rsidRDefault="0000714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07148" w:rsidRPr="0017306A" w:rsidRDefault="0000714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07148" w:rsidRPr="0017306A" w:rsidRDefault="00007148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Утвержден</w:t>
      </w:r>
    </w:p>
    <w:p w:rsidR="00007148" w:rsidRPr="0017306A" w:rsidRDefault="0000714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постановлением</w:t>
      </w:r>
    </w:p>
    <w:p w:rsidR="00007148" w:rsidRPr="0017306A" w:rsidRDefault="0000714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Губернатора Новосибирской области</w:t>
      </w:r>
    </w:p>
    <w:p w:rsidR="00007148" w:rsidRPr="0017306A" w:rsidRDefault="0000714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от 13.05.2011 N 119</w:t>
      </w:r>
    </w:p>
    <w:p w:rsidR="00007148" w:rsidRPr="0017306A" w:rsidRDefault="0000714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07148" w:rsidRPr="0017306A" w:rsidRDefault="0000714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ar31"/>
      <w:bookmarkEnd w:id="0"/>
      <w:r w:rsidRPr="0017306A">
        <w:rPr>
          <w:rFonts w:ascii="Times New Roman" w:hAnsi="Times New Roman" w:cs="Times New Roman"/>
          <w:sz w:val="28"/>
          <w:szCs w:val="28"/>
        </w:rPr>
        <w:t>КОДЕКС</w:t>
      </w:r>
    </w:p>
    <w:p w:rsidR="00007148" w:rsidRPr="0017306A" w:rsidRDefault="0000714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 xml:space="preserve">ЭТИКИ И СЛУЖЕБНОГО ПОВЕДЕНИЯ </w:t>
      </w:r>
      <w:proofErr w:type="gramStart"/>
      <w:r w:rsidRPr="0017306A">
        <w:rPr>
          <w:rFonts w:ascii="Times New Roman" w:hAnsi="Times New Roman" w:cs="Times New Roman"/>
          <w:sz w:val="28"/>
          <w:szCs w:val="28"/>
        </w:rPr>
        <w:t>ГОСУДАРСТВЕННЫХ</w:t>
      </w:r>
      <w:proofErr w:type="gramEnd"/>
    </w:p>
    <w:p w:rsidR="00007148" w:rsidRPr="0017306A" w:rsidRDefault="00007148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ГРАЖДАНСКИХ СЛУЖАЩИХ НОВОСИБИРСКОЙ ОБЛАСТИ</w:t>
      </w:r>
    </w:p>
    <w:p w:rsidR="00007148" w:rsidRPr="0017306A" w:rsidRDefault="00007148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10207"/>
      </w:tblGrid>
      <w:tr w:rsidR="0017306A" w:rsidRPr="0017306A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007148" w:rsidRPr="0017306A" w:rsidRDefault="0000714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306A">
              <w:rPr>
                <w:rFonts w:ascii="Times New Roman" w:hAnsi="Times New Roman" w:cs="Times New Roman"/>
                <w:sz w:val="28"/>
                <w:szCs w:val="28"/>
              </w:rPr>
              <w:t>Список изменяющих документов</w:t>
            </w:r>
          </w:p>
          <w:p w:rsidR="00007148" w:rsidRPr="0017306A" w:rsidRDefault="0000714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17306A">
              <w:rPr>
                <w:rFonts w:ascii="Times New Roman" w:hAnsi="Times New Roman" w:cs="Times New Roman"/>
                <w:sz w:val="28"/>
                <w:szCs w:val="28"/>
              </w:rPr>
              <w:t>(в ред. постановлений Губернатора Новосибирской области</w:t>
            </w:r>
            <w:proofErr w:type="gramEnd"/>
          </w:p>
          <w:p w:rsidR="00007148" w:rsidRPr="0017306A" w:rsidRDefault="0000714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306A">
              <w:rPr>
                <w:rFonts w:ascii="Times New Roman" w:hAnsi="Times New Roman" w:cs="Times New Roman"/>
                <w:sz w:val="28"/>
                <w:szCs w:val="28"/>
              </w:rPr>
              <w:t>от 30.09.2013 N 243, от 24.02.2014 N 28, от 19.10.2017 N 186)</w:t>
            </w:r>
          </w:p>
        </w:tc>
      </w:tr>
    </w:tbl>
    <w:p w:rsidR="00007148" w:rsidRPr="0017306A" w:rsidRDefault="0000714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07148" w:rsidRPr="0017306A" w:rsidRDefault="00007148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I. Общие положения</w:t>
      </w:r>
    </w:p>
    <w:p w:rsidR="00007148" w:rsidRPr="0017306A" w:rsidRDefault="0000714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07148" w:rsidRPr="0017306A" w:rsidRDefault="0000714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17306A">
        <w:rPr>
          <w:rFonts w:ascii="Times New Roman" w:hAnsi="Times New Roman" w:cs="Times New Roman"/>
          <w:sz w:val="28"/>
          <w:szCs w:val="28"/>
        </w:rPr>
        <w:t>Кодекс этики и служебного поведения государственных гражданских служащих Новосибирской области (далее - Кодекс) разработан в соответствии с положениями Конституции Российской Федерации, Международного кодекса поведения государственных должностных лиц (Резолюция 51/59 Генеральной Ассамблеи ООН от 12 декабря 1996 г.), Модельного кодекса поведения для государственных служащих (приложение к Рекомендации Комитета министров Совета Европы от 11 мая 2000 г. N R(2000) 10 о</w:t>
      </w:r>
      <w:proofErr w:type="gramEnd"/>
      <w:r w:rsidRPr="0017306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7306A">
        <w:rPr>
          <w:rFonts w:ascii="Times New Roman" w:hAnsi="Times New Roman" w:cs="Times New Roman"/>
          <w:sz w:val="28"/>
          <w:szCs w:val="28"/>
        </w:rPr>
        <w:t>кодексах поведения для государственных служащих), Федеральных законов от 25.12.2008 N 273-ФЗ "О противодействии коррупции", от 27.05.2003 N 58-ФЗ "О системе государственной службы Российской Федерации", от 27.07.2004 N 79-ФЗ "О государственной гражданской службе Российской Федерации", Указа Президента Российской Федерации от 12.08.2002 N 885 "Об утверждении общих принципов служебного поведения государственных служащих" и иных нормативных правовых актов Российской Федерации, а также основан</w:t>
      </w:r>
      <w:proofErr w:type="gramEnd"/>
      <w:r w:rsidRPr="0017306A">
        <w:rPr>
          <w:rFonts w:ascii="Times New Roman" w:hAnsi="Times New Roman" w:cs="Times New Roman"/>
          <w:sz w:val="28"/>
          <w:szCs w:val="28"/>
        </w:rPr>
        <w:t xml:space="preserve"> на общепризнанных нравственных принципах и нормах российского общества и государства.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2. Кодекс представляет собой свод общих принципов профессиональной служебной этики и основных правил служебного поведения, которыми должны руководствоваться государственные гражданские служащие Новосибирской области (далее - государственные гражданские служащие) независимо от замещаемой ими должности.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3. Гражданин Российской Федерации, поступающий на государственную гражданскую службу Новосибирской области (далее - государственная гражданская служба), обязан ознакомиться с положениями Кодекса и соблюдать их в процессе своей служебной деятельности.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lastRenderedPageBreak/>
        <w:t>4. Каждый государственный гражданский служащий должен принимать все необходимые меры для соблюдения положений Кодекса, а каждый гражданин Российской Федерации вправе ожидать от государственного гражданского служащего поведения в отношениях с ним в соответствии с положениями Кодекса.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5. Целью Кодекса является установление этических норм и правил служебного поведения государственных гражданских служащих для достойного выполнения ими своей профессиональной деятельности, а также содействие укреплению авторитета государственных гражданских служащих, доверия граждан к государственным органам и обеспечение единых норм поведения государственных гражданских служащих.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6. Кодекс призван повысить эффективность выполнения государственными гражданскими служащими своих должностных обязанностей.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7. Кодекс служит основой для формирования должной морали в сфере государственной гражданской службы, уважительного отношения к государственной гражданской службе в общественном сознании, а также выступает как институт общественного сознания и нравственности государственных гражданских служащих, их самоконтроля.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8. Знание и соблюдение государственными гражданскими служащими положений Кодекса является одним из критериев оценки качества их профессиональной деятельности и служебного поведения.</w:t>
      </w:r>
    </w:p>
    <w:p w:rsidR="00007148" w:rsidRPr="0017306A" w:rsidRDefault="0000714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07148" w:rsidRPr="0017306A" w:rsidRDefault="00007148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II. Основные принципы и правила служебного</w:t>
      </w:r>
    </w:p>
    <w:p w:rsidR="00007148" w:rsidRPr="0017306A" w:rsidRDefault="0000714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поведения государственных гражданских служащих</w:t>
      </w:r>
    </w:p>
    <w:p w:rsidR="00007148" w:rsidRPr="0017306A" w:rsidRDefault="0000714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07148" w:rsidRPr="0017306A" w:rsidRDefault="0000714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9. Основные принципы служебного поведения государственных гражданских служащих являются основой поведения граждан Российской Федерации в связи с нахождением их на государственной гражданской службе.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10. Государственные гражданские служащие, сознавая ответственность перед государством, обществом и гражданами, призваны: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1) исполнять должностные обязанности добросовестно и на высоком профессиональном уровне в целях обеспечения эффективной работы государственных органов;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 xml:space="preserve">2) исходить из того, что признание, соблюдение и защита прав и свобод человека и гражданина определяют основной смысл и содержание </w:t>
      </w:r>
      <w:proofErr w:type="gramStart"/>
      <w:r w:rsidRPr="0017306A">
        <w:rPr>
          <w:rFonts w:ascii="Times New Roman" w:hAnsi="Times New Roman" w:cs="Times New Roman"/>
          <w:sz w:val="28"/>
          <w:szCs w:val="28"/>
        </w:rPr>
        <w:t>деятельности</w:t>
      </w:r>
      <w:proofErr w:type="gramEnd"/>
      <w:r w:rsidRPr="0017306A">
        <w:rPr>
          <w:rFonts w:ascii="Times New Roman" w:hAnsi="Times New Roman" w:cs="Times New Roman"/>
          <w:sz w:val="28"/>
          <w:szCs w:val="28"/>
        </w:rPr>
        <w:t xml:space="preserve"> как государственных органов, так и государственных гражданских служащих;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3) осуществлять свою деятельность в пределах полномочий соответствующего государственного органа;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lastRenderedPageBreak/>
        <w:t>4) обеспечивать равное, беспристрастное отношение ко всем физическим и юридическим лицам, не оказывать предпочтения каким-либо общественным или религиозным объединениям, профессиональным или социальным группам, гражданам и организациям и не допускать предвзятости в отношении таких объединений, групп, граждан и организаций;</w:t>
      </w:r>
    </w:p>
    <w:p w:rsidR="00007148" w:rsidRPr="0017306A" w:rsidRDefault="0000714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Pr="0017306A">
        <w:rPr>
          <w:rFonts w:ascii="Times New Roman" w:hAnsi="Times New Roman" w:cs="Times New Roman"/>
          <w:sz w:val="28"/>
          <w:szCs w:val="28"/>
        </w:rPr>
        <w:t>пп</w:t>
      </w:r>
      <w:proofErr w:type="spellEnd"/>
      <w:r w:rsidRPr="0017306A">
        <w:rPr>
          <w:rFonts w:ascii="Times New Roman" w:hAnsi="Times New Roman" w:cs="Times New Roman"/>
          <w:sz w:val="28"/>
          <w:szCs w:val="28"/>
        </w:rPr>
        <w:t>. 4 в ред. постановления Губернатора Новосибирской области от 19.10.2017 N 186)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5) исключать действия, связанные с влиянием каких-либо личных, имущественных (финансовых) и иных интересов, препятствующих добросовестному исполнению ими должностных обязанностей;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6) уведомлять представителя нанимателя, органы прокуратуры или другие государственные органы обо всех случаях обращения к государственному гражданскому служащему каких-либо лиц в целях склонения к совершению коррупционных правонарушений;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7) соблюдать установленные федеральными законами ограничения и запреты, исполнять обязанности, связанные с прохождением государственной гражданской службы;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8) соблюдать нейтральность, исключающую возможность влияния на их служебную деятельность решений политических партий и иных общественных объединений;</w:t>
      </w:r>
    </w:p>
    <w:p w:rsidR="00007148" w:rsidRPr="0017306A" w:rsidRDefault="0000714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(в ред. постановления Губернатора Новосибирской области от 24.02.2014 N 28)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9) соблюдать нормы служебной, профессиональной этики и правила делового поведения;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10) проявлять корректность и внимательность в обращении с гражданами и должностными лицами;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 xml:space="preserve">11) проявлять терпимость и уважение к обычаям и традициям народов России и других государств, учитывать культурные и иные особенности различных этнических, социальных групп и </w:t>
      </w:r>
      <w:proofErr w:type="spellStart"/>
      <w:r w:rsidRPr="0017306A">
        <w:rPr>
          <w:rFonts w:ascii="Times New Roman" w:hAnsi="Times New Roman" w:cs="Times New Roman"/>
          <w:sz w:val="28"/>
          <w:szCs w:val="28"/>
        </w:rPr>
        <w:t>конфессий</w:t>
      </w:r>
      <w:proofErr w:type="spellEnd"/>
      <w:r w:rsidRPr="0017306A">
        <w:rPr>
          <w:rFonts w:ascii="Times New Roman" w:hAnsi="Times New Roman" w:cs="Times New Roman"/>
          <w:sz w:val="28"/>
          <w:szCs w:val="28"/>
        </w:rPr>
        <w:t>, способствовать межнациональному и межконфессиональному согласию;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12) воздерживаться от поведения, которое могло бы вызвать сомнение в объективном исполнении государственными гражданскими служащими должностных обязанностей, а также избегать конфликтных ситуаций, способных нанести ущерб его репутации или авторитету государственного органа;</w:t>
      </w:r>
    </w:p>
    <w:p w:rsidR="00007148" w:rsidRPr="0017306A" w:rsidRDefault="0000714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(в ред. постановления Губернатора Новосибирской области от 24.02.2014 N 28)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13) принимать предусмотренные законодательством Российской Федерации меры по недопущению возникновения конфликта интересов и урегулированию возникших случаев конфликта интересов;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 xml:space="preserve">14) не использовать служебное положение для оказания влияния на деятельность </w:t>
      </w:r>
      <w:r w:rsidRPr="0017306A">
        <w:rPr>
          <w:rFonts w:ascii="Times New Roman" w:hAnsi="Times New Roman" w:cs="Times New Roman"/>
          <w:sz w:val="28"/>
          <w:szCs w:val="28"/>
        </w:rPr>
        <w:lastRenderedPageBreak/>
        <w:t>государственных органов, органов местного самоуправления, организаций, должностных лиц, государственных гражданских служащих и граждан при решении вопросов личного характера;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15) воздерживаться от публичных высказываний, суждений и оценок в отношении деятельности государственного органа, его руководителя, если это не входит в должностные обязанности государственного гражданского служащего;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16) соблюдать установленные в государственном органе правила публичных выступлений и предоставления служебной информации;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17) уважительно относиться к деятельности представителей средств массовой информации по информированию общества о работе государственного органа, а также оказывать содействие в получении достоверной информации в установленном порядке;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 xml:space="preserve">18) воздерживаться в публичных выступлениях, в том числе в средствах массовой информации, от обозначения стоимости в иностранной валюте (условных денежных единицах) на территории Российской Федерации товаров, работ, услуг и иных </w:t>
      </w:r>
      <w:proofErr w:type="gramStart"/>
      <w:r w:rsidRPr="0017306A">
        <w:rPr>
          <w:rFonts w:ascii="Times New Roman" w:hAnsi="Times New Roman" w:cs="Times New Roman"/>
          <w:sz w:val="28"/>
          <w:szCs w:val="28"/>
        </w:rPr>
        <w:t>объектов</w:t>
      </w:r>
      <w:proofErr w:type="gramEnd"/>
      <w:r w:rsidRPr="0017306A">
        <w:rPr>
          <w:rFonts w:ascii="Times New Roman" w:hAnsi="Times New Roman" w:cs="Times New Roman"/>
          <w:sz w:val="28"/>
          <w:szCs w:val="28"/>
        </w:rPr>
        <w:t xml:space="preserve"> гражданских прав, сумм сделок между резидентами Российской Федерации, показателей бюджетов всех уровней бюджетной системы Российской Федерации, размеров государственных и муниципальных заимствований, государственного и муниципального долга, за исключением случаев, когда это необходимо для точной передачи сведений либо предусмотрено законодательством Российской Федерации, международными договорами Российской Федерации, обычаями делового оборота;</w:t>
      </w:r>
    </w:p>
    <w:p w:rsidR="00007148" w:rsidRPr="0017306A" w:rsidRDefault="0000714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(в ред. постановления Губернатора Новосибирской области от 24.02.2014 N 28)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19) постоянно стремиться к обеспечению как можно более эффективного распоряжения ресурсами, находящимися в сфере его ответственности.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 xml:space="preserve">11. </w:t>
      </w:r>
      <w:proofErr w:type="gramStart"/>
      <w:r w:rsidRPr="0017306A">
        <w:rPr>
          <w:rFonts w:ascii="Times New Roman" w:hAnsi="Times New Roman" w:cs="Times New Roman"/>
          <w:sz w:val="28"/>
          <w:szCs w:val="28"/>
        </w:rPr>
        <w:t>Государственные гражданские служащие обязаны соблюдать Конституцию Российской Федерации, федеральные конституционные и федеральные законы, иные нормативные правовые акты Российской Федерации, законы Новосибирской области, иные нормативные правовые акты Новосибирской области.</w:t>
      </w:r>
      <w:proofErr w:type="gramEnd"/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12. Государственные гражданские служащие в своей деятельности не должны допускать нарушение законов и иных нормативных правовых актов, исходя из политической, экономической целесообразности либо по иным мотивам.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13. Государственные гражданские служащие обязаны противодействовать проявлениям коррупции и предпринимать меры по ее профилактике в порядке, установленном законодательством Российской Федерации и Новосибирской области.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 xml:space="preserve">14. Государственные гражданские служащие при исполнении ими должностных обязанностей не должны допускать личную заинтересованность, которая приводит </w:t>
      </w:r>
      <w:r w:rsidRPr="0017306A">
        <w:rPr>
          <w:rFonts w:ascii="Times New Roman" w:hAnsi="Times New Roman" w:cs="Times New Roman"/>
          <w:sz w:val="28"/>
          <w:szCs w:val="28"/>
        </w:rPr>
        <w:lastRenderedPageBreak/>
        <w:t>или может привести к конфликту интересов.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При назначении на должность государственной гражданской службы и исполнении должностных обязанностей государственный гражданский служащий обязан заявить о наличии или возможности наличия у него личной заинтересованности, которая влияет или может повлиять на надлежащее исполнение им должностных обязанностей.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15. Государственный гражданский служащий обязан представлять сведения о доходах, расходах, об имуществе и обязательствах имущественного характера в отношении себя, супруги (супруга) и несовершеннолетних детей в соответствии с законодательством Российской Федерации и Новосибирской области.</w:t>
      </w:r>
    </w:p>
    <w:p w:rsidR="00007148" w:rsidRPr="0017306A" w:rsidRDefault="0000714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(п. 15 в ред. постановления Губернатора Новосибирской области от 30.09.2013 N 243)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16. Государственный гражданский служащий обязан уведомлять представителя нанимателя, органы прокуратуры или другие государственные органы обо всех случаях обращения к нему каких-либо лиц в целях склонения его к совершению коррупционных правонарушений.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Уведомление о фактах обращения в целях склонения к совершению коррупционных правонарушений, за исключением случаев, когда по данным фактам проведена или проводится проверка, является должностной обязанностью государственного гражданского служащего.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17. Государственному гражданскому служащему запрещается получать в связи с исполнением им должностных обязанностей вознаграждения от физических и юридических лиц (подарки, денежное вознаграждение, ссуды, услуги, оплату развлечений, отдыха, транспортных расходов и иные вознаграждения). Подарки, полученные государственным гражданским служащим в связи с протокольными мероприятиями, со служебными командировками и с другими официальными мероприятиями, признаются собственностью Новосибирской области и передаются государственным гражданским служащим по акту в государственный орган, в котором он замещает должность государственной гражданской службы, за исключением случаев, установленных законодательством Российской Федерации.</w:t>
      </w:r>
    </w:p>
    <w:p w:rsidR="00007148" w:rsidRPr="0017306A" w:rsidRDefault="0000714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(</w:t>
      </w:r>
      <w:proofErr w:type="gramStart"/>
      <w:r w:rsidRPr="0017306A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17306A">
        <w:rPr>
          <w:rFonts w:ascii="Times New Roman" w:hAnsi="Times New Roman" w:cs="Times New Roman"/>
          <w:sz w:val="28"/>
          <w:szCs w:val="28"/>
        </w:rPr>
        <w:t xml:space="preserve"> ред. постановления Губернатора Новосибирской области от 24.02.2014 N 28)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18. Государственный гражданский служащий может обрабатывать и передавать служебную информацию при соблюдении действующих в государственном органе норм и требований, принятых в соответствии с законодательством Российской Федерации.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19. Государственный гражданский служащий обязан принимать соответствующие меры по обеспечению безопасности и конфиденциальности информации, за несанкционированное разглашение которой он несет ответственность или (и) которая стала известна ему в связи с исполнением им должностных обязанностей.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lastRenderedPageBreak/>
        <w:t>20. Государственный гражданский служащий, наделенный организационно-распорядительными полномочиями по отношению к другим государственным гражданским служащим, должен быть для них образцом профессионализма, безупречной репутации, способствовать формированию в государственном органе либо его подразделении благоприятного для эффективной работы морально-психологического климата.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21. Государственный гражданский служащий, наделенный организационно-распорядительными полномочиями по отношению к другим государственным гражданским служащим, призван: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1) принимать меры по предотвращению и урегулированию конфликта интересов;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2) принимать меры по предупреждению коррупции;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3) не допускать случаев принуждения государственных гражданских служащих к участию в деятельности политических партий и иных общественных объединений.</w:t>
      </w:r>
    </w:p>
    <w:p w:rsidR="00007148" w:rsidRPr="0017306A" w:rsidRDefault="0000714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(в ред. постановления Губернатора Новосибирской области от 24.02.2014 N 28)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22. Государственный гражданский служащий, наделенный организационно-распорядительными полномочиями по отношению к другим государственным гражданским служащим, должен принимать меры к тому, чтобы подчиненные ему государственные гражданские служащие не допускали коррупционно опасного поведения, своим личным поведением подавать пример честности, беспристрастности и справедливости.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23. Государственный гражданский служащий, наделенный организационно-распорядительными полномочиями по отношению к другим государственным гражданским служащим, несет ответственность в соответствии с законодательством Российской Федерации за действия или бездействие подчиненных ему сотрудников, нарушающих принципы этики и правила служебного поведения, если он не принял меры по недопущению таких действий или бездействия.</w:t>
      </w:r>
    </w:p>
    <w:p w:rsidR="00007148" w:rsidRPr="0017306A" w:rsidRDefault="0000714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07148" w:rsidRPr="0017306A" w:rsidRDefault="00007148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III. Этические правила служебного поведения</w:t>
      </w:r>
    </w:p>
    <w:p w:rsidR="00007148" w:rsidRPr="0017306A" w:rsidRDefault="0000714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государственных гражданских служащих</w:t>
      </w:r>
    </w:p>
    <w:p w:rsidR="00007148" w:rsidRPr="0017306A" w:rsidRDefault="0000714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07148" w:rsidRPr="0017306A" w:rsidRDefault="0000714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 xml:space="preserve">24. В служебном поведении государственному гражданскому служащему необходимо исходить из конституционных положений о том, что человек, его права и свободы являются высшей </w:t>
      </w:r>
      <w:proofErr w:type="gramStart"/>
      <w:r w:rsidRPr="0017306A">
        <w:rPr>
          <w:rFonts w:ascii="Times New Roman" w:hAnsi="Times New Roman" w:cs="Times New Roman"/>
          <w:sz w:val="28"/>
          <w:szCs w:val="28"/>
        </w:rPr>
        <w:t>ценностью</w:t>
      </w:r>
      <w:proofErr w:type="gramEnd"/>
      <w:r w:rsidRPr="0017306A">
        <w:rPr>
          <w:rFonts w:ascii="Times New Roman" w:hAnsi="Times New Roman" w:cs="Times New Roman"/>
          <w:sz w:val="28"/>
          <w:szCs w:val="28"/>
        </w:rPr>
        <w:t xml:space="preserve"> и каждый гражданин имеет право на неприкосновенность частной жизни, личную и семейную тайну, защиту чести, достоинства, своего доброго имени.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 xml:space="preserve">25. В служебном поведении государственный гражданский служащий воздерживается </w:t>
      </w:r>
      <w:proofErr w:type="gramStart"/>
      <w:r w:rsidRPr="0017306A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17306A">
        <w:rPr>
          <w:rFonts w:ascii="Times New Roman" w:hAnsi="Times New Roman" w:cs="Times New Roman"/>
          <w:sz w:val="28"/>
          <w:szCs w:val="28"/>
        </w:rPr>
        <w:t>: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lastRenderedPageBreak/>
        <w:t>1) любого вида высказываний и действий дискриминационного характера по признакам пола, возраста, расы, национальности, языка, гражданства, социального, имущественного или семейного положения, политических или религиозных предпочтений;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2) грубости, проявлений пренебрежительного тона, заносчивости, предвзятых замечаний, предъявления неправомерных, незаслуженных обвинений;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3) угроз, оскорбительных выражений или реплик, действий, препятствующих нормальному общению или провоцирующих противоправное поведение;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4) курения во время служебных совещаний, бесед, иного служебного общения с гражданами;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5) поведения (высказываний, жестов, действий), которое может быть воспринято окружающими как согласие принять взятку или как просьба о даче взятки.</w:t>
      </w:r>
    </w:p>
    <w:p w:rsidR="00007148" w:rsidRPr="0017306A" w:rsidRDefault="0000714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Pr="0017306A">
        <w:rPr>
          <w:rFonts w:ascii="Times New Roman" w:hAnsi="Times New Roman" w:cs="Times New Roman"/>
          <w:sz w:val="28"/>
          <w:szCs w:val="28"/>
        </w:rPr>
        <w:t>пп</w:t>
      </w:r>
      <w:proofErr w:type="spellEnd"/>
      <w:r w:rsidRPr="0017306A">
        <w:rPr>
          <w:rFonts w:ascii="Times New Roman" w:hAnsi="Times New Roman" w:cs="Times New Roman"/>
          <w:sz w:val="28"/>
          <w:szCs w:val="28"/>
        </w:rPr>
        <w:t xml:space="preserve">. 5 </w:t>
      </w:r>
      <w:proofErr w:type="gramStart"/>
      <w:r w:rsidRPr="0017306A">
        <w:rPr>
          <w:rFonts w:ascii="Times New Roman" w:hAnsi="Times New Roman" w:cs="Times New Roman"/>
          <w:sz w:val="28"/>
          <w:szCs w:val="28"/>
        </w:rPr>
        <w:t>введен</w:t>
      </w:r>
      <w:proofErr w:type="gramEnd"/>
      <w:r w:rsidRPr="0017306A">
        <w:rPr>
          <w:rFonts w:ascii="Times New Roman" w:hAnsi="Times New Roman" w:cs="Times New Roman"/>
          <w:sz w:val="28"/>
          <w:szCs w:val="28"/>
        </w:rPr>
        <w:t xml:space="preserve"> постановлением Губернатора Новосибирской области от 30.09.2013 N 243)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26. Государственные гражданские служащие призваны способствовать своим служебным поведением установлению в коллективе деловых взаимоотношений и конструктивного сотрудничества друг с другом.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Государственные гражданские служащие должны быть вежливыми, доброжелательными, корректными, внимательными и проявлять терпимость в общении с гражданами и коллегами.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27. Внешний вид государственного гражданского служащего при исполнении им должностных обязанностей в зависимости от условий службы и формата служебного мероприятия должен способствовать уважительному отношению граждан к государственным органам, соответствовать общепринятому деловому стилю, который отличают официальность, сдержанность, традиционность, аккуратность.</w:t>
      </w:r>
    </w:p>
    <w:p w:rsidR="00007148" w:rsidRPr="0017306A" w:rsidRDefault="0000714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07148" w:rsidRPr="0017306A" w:rsidRDefault="00007148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IV. Ответственность за нарушение положений Кодекса</w:t>
      </w:r>
    </w:p>
    <w:p w:rsidR="00007148" w:rsidRPr="0017306A" w:rsidRDefault="0000714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07148" w:rsidRPr="0017306A" w:rsidRDefault="0000714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 xml:space="preserve">28. </w:t>
      </w:r>
      <w:proofErr w:type="gramStart"/>
      <w:r w:rsidRPr="0017306A">
        <w:rPr>
          <w:rFonts w:ascii="Times New Roman" w:hAnsi="Times New Roman" w:cs="Times New Roman"/>
          <w:sz w:val="28"/>
          <w:szCs w:val="28"/>
        </w:rPr>
        <w:t>Нарушение государственным гражданским служащим положений Кодекса подлежит моральному осуждению на заседании соответствующей комиссии по соблюдению требований к служебному поведению государственных гражданских служащих и урегулированию конфликта интересов, образуемой в соответствии с Указом Президента Российской Федерации от 01.07.2010 N 821 "О комиссиях по соблюдению требований к служебному поведению федеральных государственных служащих и урегулированию конфликта интересов", постановлением Губернатора Новосибирской области от 21.09.2010 N</w:t>
      </w:r>
      <w:proofErr w:type="gramEnd"/>
      <w:r w:rsidRPr="0017306A">
        <w:rPr>
          <w:rFonts w:ascii="Times New Roman" w:hAnsi="Times New Roman" w:cs="Times New Roman"/>
          <w:sz w:val="28"/>
          <w:szCs w:val="28"/>
        </w:rPr>
        <w:t xml:space="preserve"> 306 "Об утверждении Положения о комиссиях по соблюдению требований к служебному поведению государственных гражданских служащих Новосибирской области и урегулированию конфликта интересов", а в случаях, предусмотренных федеральными законами, нарушение </w:t>
      </w:r>
      <w:r w:rsidRPr="0017306A">
        <w:rPr>
          <w:rFonts w:ascii="Times New Roman" w:hAnsi="Times New Roman" w:cs="Times New Roman"/>
          <w:sz w:val="28"/>
          <w:szCs w:val="28"/>
        </w:rPr>
        <w:lastRenderedPageBreak/>
        <w:t>положений Кодекса влечет применение к государственному гражданскому служащему мер юридической ответственности.</w:t>
      </w:r>
    </w:p>
    <w:p w:rsidR="00007148" w:rsidRPr="0017306A" w:rsidRDefault="00007148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7306A">
        <w:rPr>
          <w:rFonts w:ascii="Times New Roman" w:hAnsi="Times New Roman" w:cs="Times New Roman"/>
          <w:sz w:val="28"/>
          <w:szCs w:val="28"/>
        </w:rPr>
        <w:t>Соблюдение государственными гражданскими служащими положений Кодекса учитывается при проведении аттестаций, формировании кадрового резерва для выдвижения на вышестоящие должности, а также при наложении дисциплинарных взысканий.</w:t>
      </w:r>
    </w:p>
    <w:p w:rsidR="00007148" w:rsidRPr="0017306A" w:rsidRDefault="0000714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07148" w:rsidRPr="0017306A" w:rsidRDefault="0000714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07148" w:rsidRPr="0017306A" w:rsidRDefault="00007148">
      <w:pPr>
        <w:pStyle w:val="ConsPlusNormal"/>
        <w:pBdr>
          <w:top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8"/>
          <w:szCs w:val="28"/>
        </w:rPr>
      </w:pPr>
    </w:p>
    <w:sectPr w:rsidR="00007148" w:rsidRPr="0017306A" w:rsidSect="00750C4F"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7500C" w:rsidRDefault="0047500C">
      <w:pPr>
        <w:spacing w:after="0" w:line="240" w:lineRule="auto"/>
      </w:pPr>
      <w:r>
        <w:separator/>
      </w:r>
    </w:p>
  </w:endnote>
  <w:endnote w:type="continuationSeparator" w:id="0">
    <w:p w:rsidR="0047500C" w:rsidRDefault="004750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7500C" w:rsidRDefault="0047500C">
      <w:pPr>
        <w:spacing w:after="0" w:line="240" w:lineRule="auto"/>
      </w:pPr>
      <w:r>
        <w:separator/>
      </w:r>
    </w:p>
  </w:footnote>
  <w:footnote w:type="continuationSeparator" w:id="0">
    <w:p w:rsidR="0047500C" w:rsidRDefault="0047500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</w:compat>
  <w:rsids>
    <w:rsidRoot w:val="0017306A"/>
    <w:rsid w:val="00007148"/>
    <w:rsid w:val="0017306A"/>
    <w:rsid w:val="00332E2E"/>
    <w:rsid w:val="0047500C"/>
    <w:rsid w:val="00750C4F"/>
    <w:rsid w:val="00D60861"/>
    <w:rsid w:val="00E96C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C4F"/>
    <w:rPr>
      <w:rFonts w:cstheme="min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50C4F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750C4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750C4F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ConsPlusCell">
    <w:name w:val="ConsPlusCell"/>
    <w:uiPriority w:val="99"/>
    <w:rsid w:val="00750C4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rsid w:val="00750C4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Page">
    <w:name w:val="ConsPlusTitlePage"/>
    <w:uiPriority w:val="99"/>
    <w:rsid w:val="00750C4F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paragraph" w:customStyle="1" w:styleId="ConsPlusJurTerm">
    <w:name w:val="ConsPlusJurTerm"/>
    <w:uiPriority w:val="99"/>
    <w:rsid w:val="00750C4F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rsid w:val="00750C4F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extList1">
    <w:name w:val="ConsPlusTextList1"/>
    <w:uiPriority w:val="99"/>
    <w:rsid w:val="00750C4F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17306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17306A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17306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17306A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2701</Words>
  <Characters>15399</Characters>
  <Application>Microsoft Office Word</Application>
  <DocSecurity>2</DocSecurity>
  <Lines>128</Lines>
  <Paragraphs>36</Paragraphs>
  <ScaleCrop>false</ScaleCrop>
  <Company>КонсультантПлюс Версия 4017.00.21</Company>
  <LinksUpToDate>false</LinksUpToDate>
  <CharactersWithSpaces>18064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Губернатора Новосибирской области от 13.05.2011 N 119(ред. от 19.10.2017)"О Кодексе этики и служебного поведения государственных гражданских служащих Новосибирской области"</dc:title>
  <dc:creator>Администратор</dc:creator>
  <cp:lastModifiedBy>Совет</cp:lastModifiedBy>
  <cp:revision>2</cp:revision>
  <dcterms:created xsi:type="dcterms:W3CDTF">2019-12-06T04:26:00Z</dcterms:created>
  <dcterms:modified xsi:type="dcterms:W3CDTF">2019-12-06T04:26:00Z</dcterms:modified>
</cp:coreProperties>
</file>